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E9815" w14:textId="77777777" w:rsidR="00CC0CC3" w:rsidRPr="00614ABE" w:rsidRDefault="00CC0CC3" w:rsidP="009D5511">
      <w:pPr>
        <w:spacing w:line="240" w:lineRule="auto"/>
        <w:rPr>
          <w:rFonts w:ascii="Arial" w:eastAsia="BatangChe" w:hAnsi="Arial" w:cs="Arial"/>
          <w:b/>
          <w:color w:val="000000"/>
          <w:sz w:val="44"/>
          <w:szCs w:val="40"/>
          <w:lang w:val="cs-CZ"/>
        </w:rPr>
      </w:pPr>
      <w:r w:rsidRPr="00614ABE">
        <w:rPr>
          <w:rFonts w:ascii="Arial" w:eastAsia="BatangChe" w:hAnsi="Arial" w:cs="Arial"/>
          <w:b/>
          <w:bCs/>
          <w:color w:val="000000"/>
          <w:sz w:val="44"/>
          <w:szCs w:val="40"/>
          <w:lang w:val="cs-CZ"/>
        </w:rPr>
        <w:t>Návod k použití</w:t>
      </w:r>
    </w:p>
    <w:p w14:paraId="0D6D1B39" w14:textId="77777777" w:rsidR="00CD0532" w:rsidRPr="00614ABE" w:rsidRDefault="00CD0532" w:rsidP="00CC0CC3">
      <w:pPr>
        <w:spacing w:after="0" w:line="240" w:lineRule="auto"/>
        <w:rPr>
          <w:rFonts w:ascii="Arial" w:eastAsia="BatangChe" w:hAnsi="Arial" w:cs="Arial"/>
          <w:b/>
          <w:color w:val="000000"/>
          <w:sz w:val="40"/>
          <w:szCs w:val="40"/>
          <w:lang w:val="cs-CZ"/>
        </w:rPr>
      </w:pPr>
      <w:bookmarkStart w:id="0" w:name="_Hlk41654836"/>
      <w:bookmarkEnd w:id="0"/>
      <w:r w:rsidRPr="00614ABE">
        <w:rPr>
          <w:rFonts w:ascii="Arial" w:eastAsia="BatangChe" w:hAnsi="Arial" w:cs="Arial"/>
          <w:b/>
          <w:bCs/>
          <w:color w:val="000000"/>
          <w:sz w:val="40"/>
          <w:szCs w:val="40"/>
          <w:lang w:val="cs-CZ"/>
        </w:rPr>
        <w:t>Pila okružní kotoučová CS-L0418 akumulátorová</w:t>
      </w:r>
      <w:r w:rsidRPr="00614ABE">
        <w:rPr>
          <w:rFonts w:ascii="Arial" w:eastAsia="BatangChe" w:hAnsi="Arial" w:cs="Arial"/>
          <w:color w:val="000000"/>
          <w:sz w:val="40"/>
          <w:szCs w:val="40"/>
          <w:lang w:val="cs-CZ"/>
        </w:rPr>
        <w:t xml:space="preserve"> </w:t>
      </w:r>
    </w:p>
    <w:p w14:paraId="2DBA1906" w14:textId="77777777" w:rsidR="00CD0532" w:rsidRPr="00614ABE" w:rsidRDefault="00CD0532" w:rsidP="00CC0CC3">
      <w:pPr>
        <w:spacing w:after="0" w:line="240" w:lineRule="auto"/>
        <w:rPr>
          <w:rFonts w:ascii="Arial" w:eastAsia="BatangChe" w:hAnsi="Arial" w:cs="Arial"/>
          <w:b/>
          <w:color w:val="000000"/>
          <w:sz w:val="40"/>
          <w:szCs w:val="40"/>
          <w:lang w:val="cs-CZ"/>
        </w:rPr>
      </w:pPr>
      <w:r w:rsidRPr="00614ABE">
        <w:rPr>
          <w:rFonts w:ascii="Arial" w:eastAsia="BatangChe" w:hAnsi="Arial" w:cs="Arial"/>
          <w:b/>
          <w:bCs/>
          <w:color w:val="000000"/>
          <w:sz w:val="40"/>
          <w:szCs w:val="40"/>
          <w:lang w:val="cs-CZ"/>
        </w:rPr>
        <w:t>18V SYSTEM PROKIN</w:t>
      </w:r>
    </w:p>
    <w:p w14:paraId="575EC150" w14:textId="77777777" w:rsidR="00CC0CC3" w:rsidRPr="00614ABE" w:rsidRDefault="00CC0CC3" w:rsidP="00CD0532">
      <w:pPr>
        <w:spacing w:before="240" w:after="0" w:line="240" w:lineRule="auto"/>
        <w:rPr>
          <w:rFonts w:ascii="Arial" w:eastAsia="BatangChe" w:hAnsi="Arial" w:cs="Arial"/>
          <w:b/>
          <w:color w:val="000000"/>
          <w:sz w:val="20"/>
          <w:szCs w:val="20"/>
          <w:lang w:val="cs-CZ"/>
        </w:rPr>
      </w:pPr>
      <w:r w:rsidRPr="00614ABE">
        <w:rPr>
          <w:rFonts w:ascii="Arial" w:eastAsia="BatangChe" w:hAnsi="Arial" w:cs="Arial"/>
          <w:b/>
          <w:bCs/>
          <w:color w:val="000000"/>
          <w:sz w:val="20"/>
          <w:szCs w:val="20"/>
          <w:lang w:val="cs-CZ"/>
        </w:rPr>
        <w:t>Překlad původního návodu k použití</w:t>
      </w:r>
    </w:p>
    <w:p w14:paraId="692AF480" w14:textId="77777777" w:rsidR="00CC0CC3" w:rsidRPr="00614ABE" w:rsidRDefault="00CC0CC3" w:rsidP="00CC0CC3">
      <w:pPr>
        <w:spacing w:after="0" w:line="240" w:lineRule="auto"/>
        <w:rPr>
          <w:rFonts w:ascii="Arial" w:eastAsia="BatangChe" w:hAnsi="Arial" w:cs="Arial"/>
          <w:b/>
          <w:color w:val="000000"/>
          <w:sz w:val="40"/>
          <w:szCs w:val="40"/>
          <w:lang w:val="cs-CZ"/>
        </w:rPr>
      </w:pPr>
      <w:r w:rsidRPr="00614ABE">
        <w:rPr>
          <w:noProof/>
          <w:lang w:val="cs-CZ" w:eastAsia="cs-CZ"/>
        </w:rPr>
        <w:drawing>
          <wp:anchor distT="0" distB="0" distL="114300" distR="114300" simplePos="0" relativeHeight="251663360" behindDoc="1" locked="0" layoutInCell="1" allowOverlap="1" wp14:anchorId="66011D30" wp14:editId="53C9989F">
            <wp:simplePos x="0" y="0"/>
            <wp:positionH relativeFrom="column">
              <wp:posOffset>-133350</wp:posOffset>
            </wp:positionH>
            <wp:positionV relativeFrom="paragraph">
              <wp:posOffset>133985</wp:posOffset>
            </wp:positionV>
            <wp:extent cx="3914775" cy="1104900"/>
            <wp:effectExtent l="0" t="0" r="9525" b="0"/>
            <wp:wrapTight wrapText="bothSides">
              <wp:wrapPolygon edited="0">
                <wp:start x="0" y="0"/>
                <wp:lineTo x="0" y="21228"/>
                <wp:lineTo x="21547" y="21228"/>
                <wp:lineTo x="21547" y="0"/>
                <wp:lineTo x="0" y="0"/>
              </wp:wrapPolygon>
            </wp:wrapTight>
            <wp:docPr id="8"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14775" cy="1104900"/>
                    </a:xfrm>
                    <a:prstGeom prst="rect">
                      <a:avLst/>
                    </a:prstGeom>
                    <a:noFill/>
                    <a:ln>
                      <a:noFill/>
                    </a:ln>
                  </pic:spPr>
                </pic:pic>
              </a:graphicData>
            </a:graphic>
          </wp:anchor>
        </w:drawing>
      </w:r>
    </w:p>
    <w:p w14:paraId="2FF2B58E" w14:textId="77777777" w:rsidR="00CC0CC3" w:rsidRPr="00614ABE" w:rsidRDefault="00CC0CC3" w:rsidP="00CC0CC3">
      <w:pPr>
        <w:spacing w:after="0" w:line="240" w:lineRule="auto"/>
        <w:rPr>
          <w:rFonts w:ascii="Arial" w:eastAsia="BatangChe" w:hAnsi="Arial" w:cs="Arial"/>
          <w:b/>
          <w:color w:val="000000"/>
          <w:sz w:val="40"/>
          <w:szCs w:val="40"/>
          <w:lang w:val="cs-CZ"/>
        </w:rPr>
      </w:pPr>
    </w:p>
    <w:p w14:paraId="0D2BE760" w14:textId="77777777" w:rsidR="00CC0CC3" w:rsidRPr="00614ABE" w:rsidRDefault="00CC0CC3" w:rsidP="00CC0CC3">
      <w:pPr>
        <w:spacing w:after="0" w:line="240" w:lineRule="auto"/>
        <w:rPr>
          <w:rFonts w:ascii="Arial" w:eastAsia="BatangChe" w:hAnsi="Arial" w:cs="Arial"/>
          <w:b/>
          <w:color w:val="000000"/>
          <w:sz w:val="40"/>
          <w:szCs w:val="40"/>
          <w:lang w:val="cs-CZ"/>
        </w:rPr>
      </w:pPr>
    </w:p>
    <w:p w14:paraId="6857F8BB" w14:textId="77777777" w:rsidR="00CC0CC3" w:rsidRPr="00614ABE" w:rsidRDefault="00CC0CC3" w:rsidP="00CC0CC3">
      <w:pPr>
        <w:spacing w:after="0" w:line="240" w:lineRule="auto"/>
        <w:rPr>
          <w:rFonts w:ascii="Arial" w:eastAsia="BatangChe" w:hAnsi="Arial" w:cs="Arial"/>
          <w:b/>
          <w:color w:val="000000"/>
          <w:sz w:val="40"/>
          <w:szCs w:val="40"/>
          <w:lang w:val="cs-CZ"/>
        </w:rPr>
      </w:pPr>
    </w:p>
    <w:p w14:paraId="11EE1A3E" w14:textId="77777777" w:rsidR="00CC0CC3" w:rsidRPr="00614ABE" w:rsidRDefault="00CC0CC3" w:rsidP="00CC0CC3">
      <w:pPr>
        <w:spacing w:after="0" w:line="240" w:lineRule="auto"/>
        <w:rPr>
          <w:rFonts w:ascii="Arial" w:eastAsia="BatangChe" w:hAnsi="Arial" w:cs="Arial"/>
          <w:b/>
          <w:color w:val="000000"/>
          <w:sz w:val="40"/>
          <w:szCs w:val="40"/>
          <w:lang w:val="cs-CZ"/>
        </w:rPr>
      </w:pPr>
    </w:p>
    <w:p w14:paraId="76717D1C" w14:textId="77777777" w:rsidR="00CC0CC3" w:rsidRPr="00614ABE" w:rsidRDefault="00DA1752" w:rsidP="00CC0CC3">
      <w:pPr>
        <w:spacing w:after="0" w:line="240" w:lineRule="auto"/>
        <w:rPr>
          <w:rFonts w:ascii="Arial" w:eastAsia="BatangChe" w:hAnsi="Arial" w:cs="Arial"/>
          <w:b/>
          <w:color w:val="000000"/>
          <w:sz w:val="40"/>
          <w:szCs w:val="40"/>
          <w:lang w:val="cs-CZ"/>
        </w:rPr>
      </w:pPr>
      <w:r w:rsidRPr="00614ABE">
        <w:rPr>
          <w:rFonts w:ascii="Arial" w:eastAsia="BatangChe" w:hAnsi="Arial" w:cs="Arial"/>
          <w:b/>
          <w:bCs/>
          <w:noProof/>
          <w:color w:val="000000"/>
          <w:sz w:val="40"/>
          <w:szCs w:val="40"/>
          <w:lang w:val="cs-CZ" w:eastAsia="cs-CZ"/>
        </w:rPr>
        <w:drawing>
          <wp:anchor distT="0" distB="0" distL="114300" distR="114300" simplePos="0" relativeHeight="251672576" behindDoc="0" locked="0" layoutInCell="1" allowOverlap="1" wp14:anchorId="77F0F1F6" wp14:editId="717F6147">
            <wp:simplePos x="0" y="0"/>
            <wp:positionH relativeFrom="margin">
              <wp:align>center</wp:align>
            </wp:positionH>
            <wp:positionV relativeFrom="paragraph">
              <wp:posOffset>250787</wp:posOffset>
            </wp:positionV>
            <wp:extent cx="5977255" cy="5608955"/>
            <wp:effectExtent l="0" t="0" r="4445" b="0"/>
            <wp:wrapSquare wrapText="bothSides"/>
            <wp:docPr id="10" name="Obrázo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S-L0418.jpg"/>
                    <pic:cNvPicPr/>
                  </pic:nvPicPr>
                  <pic:blipFill rotWithShape="1">
                    <a:blip r:embed="rId6">
                      <a:extLst>
                        <a:ext uri="{28A0092B-C50C-407E-A947-70E740481C1C}">
                          <a14:useLocalDpi xmlns:a14="http://schemas.microsoft.com/office/drawing/2010/main" val="0"/>
                        </a:ext>
                      </a:extLst>
                    </a:blip>
                    <a:srcRect l="2181" r="2286"/>
                    <a:stretch/>
                  </pic:blipFill>
                  <pic:spPr bwMode="auto">
                    <a:xfrm>
                      <a:off x="0" y="0"/>
                      <a:ext cx="5977255" cy="5608955"/>
                    </a:xfrm>
                    <a:prstGeom prst="rect">
                      <a:avLst/>
                    </a:prstGeom>
                    <a:ln>
                      <a:noFill/>
                    </a:ln>
                    <a:extLst>
                      <a:ext uri="{53640926-AAD7-44D8-BBD7-CCE9431645EC}">
                        <a14:shadowObscured xmlns:a14="http://schemas.microsoft.com/office/drawing/2010/main"/>
                      </a:ext>
                    </a:extLst>
                  </pic:spPr>
                </pic:pic>
              </a:graphicData>
            </a:graphic>
          </wp:anchor>
        </w:drawing>
      </w:r>
    </w:p>
    <w:p w14:paraId="7AD98B09" w14:textId="77777777" w:rsidR="00CC0CC3" w:rsidRPr="00614ABE" w:rsidRDefault="00CC0CC3" w:rsidP="00CC0CC3">
      <w:pPr>
        <w:spacing w:after="0" w:line="240" w:lineRule="auto"/>
        <w:rPr>
          <w:rFonts w:ascii="Arial" w:eastAsia="BatangChe" w:hAnsi="Arial" w:cs="Arial"/>
          <w:b/>
          <w:color w:val="000000"/>
          <w:sz w:val="40"/>
          <w:szCs w:val="40"/>
          <w:lang w:val="cs-CZ"/>
        </w:rPr>
      </w:pPr>
    </w:p>
    <w:p w14:paraId="06B7DFD2" w14:textId="77777777" w:rsidR="00CC0CC3" w:rsidRPr="00614ABE" w:rsidRDefault="00CC0CC3" w:rsidP="00CC0CC3">
      <w:pPr>
        <w:spacing w:after="0" w:line="240" w:lineRule="auto"/>
        <w:rPr>
          <w:rFonts w:ascii="Arial" w:eastAsia="BatangChe" w:hAnsi="Arial" w:cs="Arial"/>
          <w:b/>
          <w:color w:val="000000"/>
          <w:sz w:val="40"/>
          <w:szCs w:val="40"/>
          <w:lang w:val="cs-CZ"/>
        </w:rPr>
      </w:pPr>
    </w:p>
    <w:p w14:paraId="57121F07" w14:textId="77777777" w:rsidR="00CC0CC3" w:rsidRPr="00614ABE" w:rsidRDefault="00CC0CC3" w:rsidP="00CC0CC3">
      <w:pPr>
        <w:spacing w:after="0" w:line="240" w:lineRule="auto"/>
        <w:jc w:val="center"/>
        <w:rPr>
          <w:rFonts w:ascii="Arial" w:eastAsia="BatangChe" w:hAnsi="Arial" w:cs="Arial"/>
          <w:b/>
          <w:color w:val="000000"/>
          <w:sz w:val="40"/>
          <w:szCs w:val="40"/>
          <w:lang w:val="cs-CZ"/>
        </w:rPr>
      </w:pPr>
    </w:p>
    <w:p w14:paraId="6D3D4208" w14:textId="77777777" w:rsidR="00CC0CC3" w:rsidRPr="00614ABE" w:rsidRDefault="00CC0CC3" w:rsidP="00CC0CC3">
      <w:pPr>
        <w:spacing w:after="0" w:line="240" w:lineRule="auto"/>
        <w:jc w:val="center"/>
        <w:rPr>
          <w:rFonts w:ascii="Arial" w:eastAsia="BatangChe" w:hAnsi="Arial" w:cs="Arial"/>
          <w:b/>
          <w:color w:val="000000"/>
          <w:sz w:val="40"/>
          <w:szCs w:val="40"/>
          <w:lang w:val="cs-CZ"/>
        </w:rPr>
      </w:pPr>
    </w:p>
    <w:p w14:paraId="621B1BB9" w14:textId="77777777" w:rsidR="00CC0CC3" w:rsidRPr="00614ABE" w:rsidRDefault="00CC0CC3" w:rsidP="00CC0CC3">
      <w:pPr>
        <w:spacing w:after="0" w:line="240" w:lineRule="auto"/>
        <w:jc w:val="center"/>
        <w:rPr>
          <w:rFonts w:ascii="Arial" w:eastAsia="BatangChe" w:hAnsi="Arial" w:cs="Arial"/>
          <w:b/>
          <w:color w:val="000000"/>
          <w:sz w:val="40"/>
          <w:szCs w:val="40"/>
          <w:lang w:val="cs-CZ"/>
        </w:rPr>
      </w:pPr>
    </w:p>
    <w:p w14:paraId="45037AEC" w14:textId="77777777" w:rsidR="00CC0CC3" w:rsidRPr="00614ABE" w:rsidRDefault="00CC0CC3" w:rsidP="00CC0CC3">
      <w:pPr>
        <w:spacing w:after="0" w:line="240" w:lineRule="auto"/>
        <w:jc w:val="center"/>
        <w:rPr>
          <w:rFonts w:ascii="Arial" w:eastAsia="BatangChe" w:hAnsi="Arial" w:cs="Arial"/>
          <w:b/>
          <w:color w:val="000000"/>
          <w:sz w:val="40"/>
          <w:szCs w:val="40"/>
          <w:lang w:val="cs-CZ"/>
        </w:rPr>
      </w:pPr>
    </w:p>
    <w:p w14:paraId="318F8D19" w14:textId="77777777" w:rsidR="00CC0CC3" w:rsidRPr="00614ABE" w:rsidRDefault="00CC0CC3" w:rsidP="00CC0CC3">
      <w:pPr>
        <w:spacing w:after="0" w:line="240" w:lineRule="auto"/>
        <w:jc w:val="center"/>
        <w:rPr>
          <w:rFonts w:ascii="Arial" w:eastAsia="BatangChe" w:hAnsi="Arial" w:cs="Arial"/>
          <w:b/>
          <w:color w:val="000000"/>
          <w:sz w:val="40"/>
          <w:szCs w:val="40"/>
          <w:lang w:val="cs-CZ"/>
        </w:rPr>
      </w:pPr>
    </w:p>
    <w:p w14:paraId="6B24B7FE" w14:textId="77777777" w:rsidR="00CC0CC3" w:rsidRPr="00614ABE" w:rsidRDefault="00CC0CC3" w:rsidP="00CC0CC3">
      <w:pPr>
        <w:spacing w:after="0" w:line="240" w:lineRule="auto"/>
        <w:jc w:val="center"/>
        <w:rPr>
          <w:rFonts w:ascii="Arial" w:eastAsia="BatangChe" w:hAnsi="Arial" w:cs="Arial"/>
          <w:b/>
          <w:color w:val="000000"/>
          <w:sz w:val="40"/>
          <w:szCs w:val="40"/>
          <w:lang w:val="cs-CZ"/>
        </w:rPr>
      </w:pPr>
    </w:p>
    <w:p w14:paraId="7AB38926" w14:textId="77777777" w:rsidR="00CC0CC3" w:rsidRPr="00614ABE" w:rsidRDefault="00CC0CC3" w:rsidP="00CC0CC3">
      <w:pPr>
        <w:spacing w:after="0" w:line="240" w:lineRule="auto"/>
        <w:jc w:val="center"/>
        <w:rPr>
          <w:rFonts w:ascii="Arial" w:eastAsia="BatangChe" w:hAnsi="Arial" w:cs="Arial"/>
          <w:b/>
          <w:color w:val="000000"/>
          <w:sz w:val="40"/>
          <w:szCs w:val="40"/>
          <w:lang w:val="cs-CZ"/>
        </w:rPr>
      </w:pPr>
    </w:p>
    <w:p w14:paraId="54A17D00" w14:textId="77777777" w:rsidR="00CC0CC3" w:rsidRPr="00614ABE" w:rsidRDefault="00CC0CC3" w:rsidP="00CC0CC3">
      <w:pPr>
        <w:spacing w:after="0" w:line="240" w:lineRule="auto"/>
        <w:jc w:val="center"/>
        <w:rPr>
          <w:rFonts w:ascii="Arial" w:eastAsia="BatangChe" w:hAnsi="Arial" w:cs="Arial"/>
          <w:b/>
          <w:color w:val="000000"/>
          <w:sz w:val="40"/>
          <w:szCs w:val="40"/>
          <w:lang w:val="cs-CZ"/>
        </w:rPr>
      </w:pPr>
    </w:p>
    <w:p w14:paraId="52454F20" w14:textId="77777777" w:rsidR="00CC0CC3" w:rsidRPr="00614ABE" w:rsidRDefault="00CC0CC3" w:rsidP="00CC0CC3">
      <w:pPr>
        <w:spacing w:after="0" w:line="240" w:lineRule="auto"/>
        <w:jc w:val="center"/>
        <w:rPr>
          <w:rFonts w:ascii="Arial" w:eastAsia="BatangChe" w:hAnsi="Arial" w:cs="Arial"/>
          <w:b/>
          <w:color w:val="000000"/>
          <w:sz w:val="40"/>
          <w:szCs w:val="40"/>
          <w:lang w:val="cs-CZ"/>
        </w:rPr>
      </w:pPr>
    </w:p>
    <w:p w14:paraId="47F96E91" w14:textId="77777777" w:rsidR="00CC0CC3" w:rsidRPr="00614ABE" w:rsidRDefault="00CC0CC3" w:rsidP="00CC0CC3">
      <w:pPr>
        <w:spacing w:after="0" w:line="240" w:lineRule="auto"/>
        <w:jc w:val="center"/>
        <w:rPr>
          <w:rFonts w:ascii="Arial" w:eastAsia="BatangChe" w:hAnsi="Arial" w:cs="Arial"/>
          <w:b/>
          <w:color w:val="000000"/>
          <w:sz w:val="40"/>
          <w:szCs w:val="40"/>
          <w:lang w:val="cs-CZ"/>
        </w:rPr>
      </w:pPr>
    </w:p>
    <w:p w14:paraId="471398C0" w14:textId="77777777" w:rsidR="00CC0CC3" w:rsidRPr="00614ABE" w:rsidRDefault="00CC0CC3" w:rsidP="00CC0CC3">
      <w:pPr>
        <w:spacing w:after="0" w:line="240" w:lineRule="auto"/>
        <w:jc w:val="center"/>
        <w:rPr>
          <w:rFonts w:ascii="Arial" w:eastAsia="BatangChe" w:hAnsi="Arial" w:cs="Arial"/>
          <w:b/>
          <w:color w:val="000000"/>
          <w:sz w:val="40"/>
          <w:szCs w:val="40"/>
          <w:lang w:val="cs-CZ"/>
        </w:rPr>
      </w:pPr>
    </w:p>
    <w:p w14:paraId="55D7E30D" w14:textId="77777777" w:rsidR="00CC0CC3" w:rsidRPr="00614ABE" w:rsidRDefault="00CC0CC3" w:rsidP="00CC0CC3">
      <w:pPr>
        <w:spacing w:after="0" w:line="240" w:lineRule="auto"/>
        <w:ind w:rightChars="-330" w:right="-726"/>
        <w:rPr>
          <w:rFonts w:ascii="Arial" w:eastAsia="SimHei" w:hAnsi="Arial" w:cs="Arial"/>
          <w:color w:val="000000"/>
          <w:sz w:val="32"/>
          <w:lang w:val="cs-CZ"/>
        </w:rPr>
      </w:pPr>
    </w:p>
    <w:p w14:paraId="562E59BD" w14:textId="77777777" w:rsidR="00CC0CC3" w:rsidRPr="00614ABE" w:rsidRDefault="00CC0CC3" w:rsidP="00CC0CC3">
      <w:pPr>
        <w:spacing w:after="0" w:line="240" w:lineRule="auto"/>
        <w:ind w:rightChars="-330" w:right="-726"/>
        <w:rPr>
          <w:rFonts w:ascii="Arial" w:eastAsia="SimHei" w:hAnsi="Arial" w:cs="Arial"/>
          <w:color w:val="000000"/>
          <w:sz w:val="32"/>
          <w:lang w:val="cs-CZ"/>
        </w:rPr>
      </w:pPr>
    </w:p>
    <w:p w14:paraId="4B3596B4" w14:textId="77777777" w:rsidR="00CC0CC3" w:rsidRPr="00614ABE" w:rsidRDefault="00CC0CC3" w:rsidP="00CC0CC3">
      <w:pPr>
        <w:spacing w:after="0" w:line="240" w:lineRule="auto"/>
        <w:ind w:rightChars="-330" w:right="-726"/>
        <w:rPr>
          <w:rFonts w:ascii="Arial" w:eastAsia="SimHei" w:hAnsi="Arial" w:cs="Arial"/>
          <w:color w:val="000000"/>
          <w:sz w:val="32"/>
          <w:lang w:val="cs-CZ"/>
        </w:rPr>
      </w:pPr>
    </w:p>
    <w:p w14:paraId="61E35892" w14:textId="77777777" w:rsidR="00CC0CC3" w:rsidRPr="00614ABE" w:rsidRDefault="00CC0CC3" w:rsidP="00CC0CC3">
      <w:pPr>
        <w:spacing w:after="0" w:line="240" w:lineRule="auto"/>
        <w:ind w:rightChars="-330" w:right="-726"/>
        <w:rPr>
          <w:rFonts w:ascii="Arial" w:eastAsia="SimHei" w:hAnsi="Arial" w:cs="Arial"/>
          <w:color w:val="000000"/>
          <w:sz w:val="32"/>
          <w:lang w:val="cs-CZ"/>
        </w:rPr>
      </w:pPr>
    </w:p>
    <w:p w14:paraId="69C9C96E" w14:textId="77777777" w:rsidR="00CC0CC3" w:rsidRPr="00614ABE" w:rsidRDefault="00CC0CC3" w:rsidP="00CC0CC3">
      <w:pPr>
        <w:spacing w:after="0" w:line="240" w:lineRule="auto"/>
        <w:ind w:rightChars="-330" w:right="-726"/>
        <w:rPr>
          <w:rFonts w:ascii="Arial" w:eastAsia="SimHei" w:hAnsi="Arial" w:cs="Arial"/>
          <w:color w:val="000000"/>
          <w:sz w:val="32"/>
          <w:lang w:val="cs-CZ"/>
        </w:rPr>
      </w:pPr>
    </w:p>
    <w:p w14:paraId="7D416C7B" w14:textId="77777777" w:rsidR="00CC0CC3" w:rsidRPr="00614ABE" w:rsidRDefault="00CC0CC3" w:rsidP="00CC0CC3">
      <w:pPr>
        <w:spacing w:after="0" w:line="240" w:lineRule="auto"/>
        <w:ind w:rightChars="-330" w:right="-726"/>
        <w:rPr>
          <w:rFonts w:ascii="Arial" w:eastAsia="SimHei" w:hAnsi="Arial" w:cs="Arial"/>
          <w:color w:val="000000"/>
          <w:sz w:val="32"/>
          <w:lang w:val="cs-CZ"/>
        </w:rPr>
      </w:pPr>
    </w:p>
    <w:p w14:paraId="51EB9D9F" w14:textId="77777777" w:rsidR="00CC0CC3" w:rsidRPr="00614ABE" w:rsidRDefault="00CC0CC3" w:rsidP="00CC0CC3">
      <w:pPr>
        <w:spacing w:after="0" w:line="240" w:lineRule="auto"/>
        <w:ind w:rightChars="-330" w:right="-726"/>
        <w:rPr>
          <w:rFonts w:ascii="Arial" w:eastAsia="SimHei" w:hAnsi="Arial" w:cs="Arial"/>
          <w:color w:val="000000"/>
          <w:sz w:val="32"/>
          <w:lang w:val="cs-CZ"/>
        </w:rPr>
      </w:pPr>
    </w:p>
    <w:p w14:paraId="570ACF2D" w14:textId="77777777" w:rsidR="00CC0CC3" w:rsidRPr="00614ABE" w:rsidRDefault="00CC0CC3" w:rsidP="00CC0CC3">
      <w:pPr>
        <w:spacing w:after="0" w:line="240" w:lineRule="auto"/>
        <w:ind w:rightChars="-330" w:right="-726"/>
        <w:rPr>
          <w:rFonts w:ascii="Arial" w:eastAsia="SimHei" w:hAnsi="Arial" w:cs="Arial"/>
          <w:color w:val="000000"/>
          <w:sz w:val="32"/>
          <w:lang w:val="cs-CZ"/>
        </w:rPr>
      </w:pPr>
    </w:p>
    <w:p w14:paraId="54BAD933" w14:textId="77777777" w:rsidR="00CC0CC3" w:rsidRPr="00614ABE" w:rsidRDefault="00CC0CC3" w:rsidP="00CC0CC3">
      <w:pPr>
        <w:spacing w:after="0" w:line="240" w:lineRule="auto"/>
        <w:ind w:rightChars="-330" w:right="-726"/>
        <w:rPr>
          <w:rFonts w:ascii="Arial" w:eastAsia="SimHei" w:hAnsi="Arial" w:cs="Arial"/>
          <w:color w:val="000000"/>
          <w:sz w:val="32"/>
          <w:lang w:val="cs-CZ"/>
        </w:rPr>
      </w:pPr>
    </w:p>
    <w:p w14:paraId="1F2B49ED" w14:textId="77777777" w:rsidR="00CC0CC3" w:rsidRPr="00614ABE" w:rsidRDefault="00CC0CC3" w:rsidP="00CC0CC3">
      <w:pPr>
        <w:spacing w:after="0" w:line="240" w:lineRule="auto"/>
        <w:ind w:rightChars="-330" w:right="-726"/>
        <w:rPr>
          <w:rFonts w:ascii="Arial" w:eastAsia="SimHei" w:hAnsi="Arial" w:cs="Arial"/>
          <w:color w:val="000000"/>
          <w:sz w:val="32"/>
          <w:lang w:val="cs-CZ"/>
        </w:rPr>
      </w:pPr>
    </w:p>
    <w:tbl>
      <w:tblPr>
        <w:tblStyle w:val="Mkatabulky"/>
        <w:tblW w:w="0" w:type="auto"/>
        <w:tblLook w:val="04A0" w:firstRow="1" w:lastRow="0" w:firstColumn="1" w:lastColumn="0" w:noHBand="0" w:noVBand="1"/>
      </w:tblPr>
      <w:tblGrid>
        <w:gridCol w:w="10456"/>
      </w:tblGrid>
      <w:tr w:rsidR="009D5511" w:rsidRPr="00614ABE" w14:paraId="0DDF4975" w14:textId="77777777" w:rsidTr="00465CE4">
        <w:tc>
          <w:tcPr>
            <w:tcW w:w="10456" w:type="dxa"/>
            <w:tcBorders>
              <w:top w:val="nil"/>
              <w:left w:val="nil"/>
              <w:bottom w:val="nil"/>
              <w:right w:val="nil"/>
            </w:tcBorders>
          </w:tcPr>
          <w:p w14:paraId="5ABFDF1D" w14:textId="77777777" w:rsidR="009D5511" w:rsidRPr="00614ABE" w:rsidRDefault="009D5511" w:rsidP="00465CE4">
            <w:pPr>
              <w:spacing w:after="0"/>
              <w:ind w:rightChars="-330" w:right="-726"/>
              <w:jc w:val="right"/>
              <w:rPr>
                <w:rFonts w:ascii="Arial" w:eastAsia="SimHei" w:hAnsi="Arial" w:cs="Arial"/>
                <w:color w:val="000000"/>
                <w:sz w:val="32"/>
                <w:szCs w:val="32"/>
                <w:lang w:val="cs-CZ"/>
              </w:rPr>
            </w:pPr>
            <w:bookmarkStart w:id="1" w:name="_Hlk42778909"/>
            <w:r w:rsidRPr="00614ABE">
              <w:rPr>
                <w:rFonts w:ascii="Arial" w:hAnsi="Arial" w:cs="Arial"/>
                <w:noProof/>
                <w:color w:val="000000"/>
                <w:sz w:val="20"/>
                <w:lang w:val="cs-CZ" w:eastAsia="cs-CZ"/>
              </w:rPr>
              <w:drawing>
                <wp:inline distT="0" distB="0" distL="0" distR="0" wp14:anchorId="3EC3C4D3" wp14:editId="77629902">
                  <wp:extent cx="411481" cy="411481"/>
                  <wp:effectExtent l="0" t="0" r="7620" b="7620"/>
                  <wp:docPr id="30" name="Obrázo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rtboard 4.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11481" cy="411481"/>
                          </a:xfrm>
                          <a:prstGeom prst="rect">
                            <a:avLst/>
                          </a:prstGeom>
                        </pic:spPr>
                      </pic:pic>
                    </a:graphicData>
                  </a:graphic>
                </wp:inline>
              </w:drawing>
            </w:r>
            <w:r w:rsidRPr="00614ABE">
              <w:rPr>
                <w:rFonts w:ascii="Arial" w:hAnsi="Arial" w:cs="Arial"/>
                <w:noProof/>
                <w:color w:val="000000"/>
                <w:sz w:val="20"/>
                <w:lang w:val="cs-CZ" w:eastAsia="cs-CZ"/>
              </w:rPr>
              <w:drawing>
                <wp:inline distT="0" distB="0" distL="0" distR="0" wp14:anchorId="1C94D113" wp14:editId="14257662">
                  <wp:extent cx="402337" cy="402337"/>
                  <wp:effectExtent l="0" t="0" r="0" b="0"/>
                  <wp:docPr id="20" name="Obrázo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rtboard 5.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2337" cy="402337"/>
                          </a:xfrm>
                          <a:prstGeom prst="rect">
                            <a:avLst/>
                          </a:prstGeom>
                        </pic:spPr>
                      </pic:pic>
                    </a:graphicData>
                  </a:graphic>
                </wp:inline>
              </w:drawing>
            </w:r>
            <w:r w:rsidRPr="00614ABE">
              <w:rPr>
                <w:rFonts w:ascii="Arial" w:hAnsi="Arial" w:cs="Arial"/>
                <w:noProof/>
                <w:color w:val="000000"/>
                <w:sz w:val="20"/>
                <w:lang w:val="cs-CZ" w:eastAsia="cs-CZ"/>
              </w:rPr>
              <w:drawing>
                <wp:inline distT="0" distB="0" distL="0" distR="0" wp14:anchorId="7C3B5514" wp14:editId="0B3BEB69">
                  <wp:extent cx="393065" cy="393065"/>
                  <wp:effectExtent l="0" t="0" r="6985" b="6985"/>
                  <wp:docPr id="21" name="Obrázo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rtboard 6.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3065" cy="393065"/>
                          </a:xfrm>
                          <a:prstGeom prst="rect">
                            <a:avLst/>
                          </a:prstGeom>
                        </pic:spPr>
                      </pic:pic>
                    </a:graphicData>
                  </a:graphic>
                </wp:inline>
              </w:drawing>
            </w:r>
            <w:r w:rsidRPr="00614ABE">
              <w:rPr>
                <w:rFonts w:ascii="Arial" w:hAnsi="Arial" w:cs="Arial"/>
                <w:noProof/>
                <w:color w:val="000000"/>
                <w:sz w:val="20"/>
                <w:lang w:val="cs-CZ" w:eastAsia="cs-CZ"/>
              </w:rPr>
              <w:drawing>
                <wp:inline distT="0" distB="0" distL="0" distR="0" wp14:anchorId="14C2DA76" wp14:editId="1243A701">
                  <wp:extent cx="393065" cy="393065"/>
                  <wp:effectExtent l="0" t="0" r="6985" b="6985"/>
                  <wp:docPr id="22" name="Obrázo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rtboard 7.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93065" cy="393065"/>
                          </a:xfrm>
                          <a:prstGeom prst="rect">
                            <a:avLst/>
                          </a:prstGeom>
                        </pic:spPr>
                      </pic:pic>
                    </a:graphicData>
                  </a:graphic>
                </wp:inline>
              </w:drawing>
            </w:r>
            <w:r w:rsidRPr="00614ABE">
              <w:rPr>
                <w:rFonts w:ascii="Arial" w:hAnsi="Arial" w:cs="Arial"/>
                <w:noProof/>
                <w:color w:val="000000"/>
                <w:sz w:val="20"/>
                <w:lang w:val="cs-CZ" w:eastAsia="cs-CZ"/>
              </w:rPr>
              <w:drawing>
                <wp:inline distT="0" distB="0" distL="0" distR="0" wp14:anchorId="486A8570" wp14:editId="398DFCBE">
                  <wp:extent cx="393065" cy="393065"/>
                  <wp:effectExtent l="0" t="0" r="6985" b="6985"/>
                  <wp:docPr id="23" name="Obrázo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rtboard 8.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3065" cy="393065"/>
                          </a:xfrm>
                          <a:prstGeom prst="rect">
                            <a:avLst/>
                          </a:prstGeom>
                        </pic:spPr>
                      </pic:pic>
                    </a:graphicData>
                  </a:graphic>
                </wp:inline>
              </w:drawing>
            </w:r>
            <w:r w:rsidRPr="00614ABE">
              <w:rPr>
                <w:rFonts w:ascii="Arial" w:hAnsi="Arial" w:cs="Arial"/>
                <w:noProof/>
                <w:color w:val="000000"/>
                <w:sz w:val="20"/>
                <w:lang w:val="cs-CZ" w:eastAsia="cs-CZ"/>
              </w:rPr>
              <w:drawing>
                <wp:inline distT="0" distB="0" distL="0" distR="0" wp14:anchorId="1725E3CF" wp14:editId="23A14D6C">
                  <wp:extent cx="457106" cy="416966"/>
                  <wp:effectExtent l="0" t="0" r="635" b="2540"/>
                  <wp:docPr id="24"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rtboard 9.png"/>
                          <pic:cNvPicPr/>
                        </pic:nvPicPr>
                        <pic:blipFill rotWithShape="1">
                          <a:blip r:embed="rId12" cstate="print">
                            <a:extLst>
                              <a:ext uri="{28A0092B-C50C-407E-A947-70E740481C1C}">
                                <a14:useLocalDpi xmlns:a14="http://schemas.microsoft.com/office/drawing/2010/main" val="0"/>
                              </a:ext>
                            </a:extLst>
                          </a:blip>
                          <a:srcRect t="-13554" b="-15226"/>
                          <a:stretch/>
                        </pic:blipFill>
                        <pic:spPr bwMode="auto">
                          <a:xfrm>
                            <a:off x="0" y="0"/>
                            <a:ext cx="457200" cy="417052"/>
                          </a:xfrm>
                          <a:prstGeom prst="rect">
                            <a:avLst/>
                          </a:prstGeom>
                          <a:ln>
                            <a:noFill/>
                          </a:ln>
                          <a:extLst>
                            <a:ext uri="{53640926-AAD7-44D8-BBD7-CCE9431645EC}">
                              <a14:shadowObscured xmlns:a14="http://schemas.microsoft.com/office/drawing/2010/main"/>
                            </a:ext>
                          </a:extLst>
                        </pic:spPr>
                      </pic:pic>
                    </a:graphicData>
                  </a:graphic>
                </wp:inline>
              </w:drawing>
            </w:r>
            <w:r w:rsidRPr="00614ABE">
              <w:rPr>
                <w:rFonts w:ascii="Arial" w:hAnsi="Arial" w:cs="Arial"/>
                <w:noProof/>
                <w:color w:val="000000"/>
                <w:sz w:val="20"/>
                <w:lang w:val="cs-CZ" w:eastAsia="cs-CZ"/>
              </w:rPr>
              <w:drawing>
                <wp:inline distT="0" distB="0" distL="0" distR="0" wp14:anchorId="7E23FE2C" wp14:editId="45DAEB4D">
                  <wp:extent cx="373380" cy="421574"/>
                  <wp:effectExtent l="0" t="0" r="7620" b="0"/>
                  <wp:docPr id="128" name="Obrázok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Artboard 10.png"/>
                          <pic:cNvPicPr/>
                        </pic:nvPicPr>
                        <pic:blipFill rotWithShape="1">
                          <a:blip r:embed="rId13" cstate="print">
                            <a:extLst>
                              <a:ext uri="{28A0092B-C50C-407E-A947-70E740481C1C}">
                                <a14:useLocalDpi xmlns:a14="http://schemas.microsoft.com/office/drawing/2010/main" val="0"/>
                              </a:ext>
                            </a:extLst>
                          </a:blip>
                          <a:srcRect t="-7652" b="-5256"/>
                          <a:stretch/>
                        </pic:blipFill>
                        <pic:spPr bwMode="auto">
                          <a:xfrm>
                            <a:off x="0" y="0"/>
                            <a:ext cx="388760" cy="438939"/>
                          </a:xfrm>
                          <a:prstGeom prst="rect">
                            <a:avLst/>
                          </a:prstGeom>
                          <a:ln>
                            <a:noFill/>
                          </a:ln>
                          <a:extLst>
                            <a:ext uri="{53640926-AAD7-44D8-BBD7-CCE9431645EC}">
                              <a14:shadowObscured xmlns:a14="http://schemas.microsoft.com/office/drawing/2010/main"/>
                            </a:ext>
                          </a:extLst>
                        </pic:spPr>
                      </pic:pic>
                    </a:graphicData>
                  </a:graphic>
                </wp:inline>
              </w:drawing>
            </w:r>
            <w:r w:rsidRPr="00614ABE">
              <w:rPr>
                <w:rFonts w:ascii="Arial" w:hAnsi="Arial" w:cs="Arial"/>
                <w:noProof/>
                <w:color w:val="000000"/>
                <w:sz w:val="20"/>
                <w:lang w:val="cs-CZ" w:eastAsia="cs-CZ"/>
              </w:rPr>
              <w:drawing>
                <wp:inline distT="0" distB="0" distL="0" distR="0" wp14:anchorId="7A81B2A0" wp14:editId="5CAE932B">
                  <wp:extent cx="295275" cy="386715"/>
                  <wp:effectExtent l="0" t="0" r="9525" b="0"/>
                  <wp:docPr id="26" name="Obrázo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rtboard 11.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5275" cy="386715"/>
                          </a:xfrm>
                          <a:prstGeom prst="rect">
                            <a:avLst/>
                          </a:prstGeom>
                        </pic:spPr>
                      </pic:pic>
                    </a:graphicData>
                  </a:graphic>
                </wp:inline>
              </w:drawing>
            </w:r>
            <w:r w:rsidRPr="00614ABE">
              <w:rPr>
                <w:rFonts w:ascii="Arial" w:hAnsi="Arial" w:cs="Arial"/>
                <w:noProof/>
                <w:color w:val="000000"/>
                <w:sz w:val="20"/>
                <w:lang w:val="cs-CZ" w:eastAsia="cs-CZ"/>
              </w:rPr>
              <w:drawing>
                <wp:inline distT="0" distB="0" distL="0" distR="0" wp14:anchorId="3050B9F4" wp14:editId="23FA9D9C">
                  <wp:extent cx="343335" cy="403761"/>
                  <wp:effectExtent l="0" t="0" r="0" b="0"/>
                  <wp:docPr id="27" name="Obrázo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rtboard 12.png"/>
                          <pic:cNvPicPr/>
                        </pic:nvPicPr>
                        <pic:blipFill rotWithShape="1">
                          <a:blip r:embed="rId15" cstate="print">
                            <a:extLst>
                              <a:ext uri="{28A0092B-C50C-407E-A947-70E740481C1C}">
                                <a14:useLocalDpi xmlns:a14="http://schemas.microsoft.com/office/drawing/2010/main" val="0"/>
                              </a:ext>
                            </a:extLst>
                          </a:blip>
                          <a:srcRect l="-15854" t="1" r="-8361" b="-3728"/>
                          <a:stretch/>
                        </pic:blipFill>
                        <pic:spPr bwMode="auto">
                          <a:xfrm>
                            <a:off x="0" y="0"/>
                            <a:ext cx="343895" cy="404420"/>
                          </a:xfrm>
                          <a:prstGeom prst="rect">
                            <a:avLst/>
                          </a:prstGeom>
                          <a:ln>
                            <a:noFill/>
                          </a:ln>
                          <a:extLst>
                            <a:ext uri="{53640926-AAD7-44D8-BBD7-CCE9431645EC}">
                              <a14:shadowObscured xmlns:a14="http://schemas.microsoft.com/office/drawing/2010/main"/>
                            </a:ext>
                          </a:extLst>
                        </pic:spPr>
                      </pic:pic>
                    </a:graphicData>
                  </a:graphic>
                </wp:inline>
              </w:drawing>
            </w:r>
            <w:r w:rsidRPr="00614ABE">
              <w:rPr>
                <w:rFonts w:ascii="Arial" w:hAnsi="Arial" w:cs="Arial"/>
                <w:noProof/>
                <w:color w:val="000000"/>
                <w:sz w:val="20"/>
                <w:lang w:val="cs-CZ" w:eastAsia="cs-CZ"/>
              </w:rPr>
              <w:drawing>
                <wp:inline distT="0" distB="0" distL="0" distR="0" wp14:anchorId="607D2696" wp14:editId="3C3E3C2F">
                  <wp:extent cx="313690" cy="313690"/>
                  <wp:effectExtent l="0" t="0" r="0" b="0"/>
                  <wp:docPr id="25"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rtboard 10.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3690" cy="313690"/>
                          </a:xfrm>
                          <a:prstGeom prst="rect">
                            <a:avLst/>
                          </a:prstGeom>
                        </pic:spPr>
                      </pic:pic>
                    </a:graphicData>
                  </a:graphic>
                </wp:inline>
              </w:drawing>
            </w:r>
          </w:p>
        </w:tc>
      </w:tr>
    </w:tbl>
    <w:bookmarkEnd w:id="1"/>
    <w:p w14:paraId="4A11D2E3" w14:textId="21481191" w:rsidR="009D5511" w:rsidRPr="00614ABE" w:rsidRDefault="00F113D9" w:rsidP="009D5511">
      <w:pPr>
        <w:spacing w:after="0" w:line="240" w:lineRule="auto"/>
        <w:ind w:rightChars="-330" w:right="-726"/>
        <w:rPr>
          <w:rFonts w:ascii="Arial" w:hAnsi="Arial" w:cs="Arial"/>
          <w:color w:val="000000"/>
          <w:sz w:val="12"/>
          <w:szCs w:val="12"/>
          <w:lang w:val="cs-CZ"/>
        </w:rPr>
      </w:pPr>
      <w:r>
        <w:rPr>
          <w:rFonts w:ascii="Arial" w:hAnsi="Arial" w:cs="Arial"/>
          <w:noProof/>
          <w:color w:val="000000"/>
          <w:sz w:val="12"/>
          <w:szCs w:val="12"/>
          <w:lang w:val="cs-CZ"/>
        </w:rPr>
        <mc:AlternateContent>
          <mc:Choice Requires="wps">
            <w:drawing>
              <wp:anchor distT="4294967295" distB="4294967295" distL="114300" distR="114300" simplePos="0" relativeHeight="251662336" behindDoc="0" locked="0" layoutInCell="1" allowOverlap="1" wp14:anchorId="3A979BEF" wp14:editId="09D3E6C0">
                <wp:simplePos x="0" y="0"/>
                <wp:positionH relativeFrom="margin">
                  <wp:align>left</wp:align>
                </wp:positionH>
                <wp:positionV relativeFrom="paragraph">
                  <wp:posOffset>19684</wp:posOffset>
                </wp:positionV>
                <wp:extent cx="6553200" cy="0"/>
                <wp:effectExtent l="0" t="0" r="0" b="0"/>
                <wp:wrapNone/>
                <wp:docPr id="1" name="Rovná spojnica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905038B" id="Rovná spojnica 1" o:spid="_x0000_s1026" style="position:absolute;z-index:251662336;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from="0,1.55pt" to="516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">
                <w10:wrap anchorx="margin"/>
              </v:line>
            </w:pict>
          </mc:Fallback>
        </mc:AlternateContent>
      </w:r>
    </w:p>
    <w:p w14:paraId="28D42FF3" w14:textId="77777777" w:rsidR="00CC0CC3" w:rsidRPr="00614ABE" w:rsidRDefault="00CC0CC3" w:rsidP="009D5511">
      <w:pPr>
        <w:spacing w:after="0" w:line="240" w:lineRule="auto"/>
        <w:ind w:rightChars="-330" w:right="-726"/>
        <w:rPr>
          <w:rFonts w:ascii="Arial" w:eastAsia="SimHei" w:hAnsi="Arial" w:cs="Arial"/>
          <w:color w:val="000000"/>
          <w:sz w:val="26"/>
          <w:szCs w:val="26"/>
          <w:lang w:val="cs-CZ"/>
        </w:rPr>
      </w:pPr>
      <w:r w:rsidRPr="00614ABE">
        <w:rPr>
          <w:rFonts w:ascii="Arial" w:hAnsi="Arial" w:cs="Arial"/>
          <w:color w:val="000000"/>
          <w:sz w:val="16"/>
          <w:szCs w:val="16"/>
          <w:lang w:val="cs-CZ"/>
        </w:rPr>
        <w:t>Před instalací nebo spuštěním provozu, v zájmu bezpečnosti vás i ostatních, si prosím pozorně přečtěte tento manuál</w:t>
      </w:r>
      <w:r w:rsidRPr="00614ABE">
        <w:rPr>
          <w:rFonts w:ascii="Arial" w:hAnsi="Arial" w:cs="Arial"/>
          <w:color w:val="000000"/>
          <w:sz w:val="18"/>
          <w:szCs w:val="18"/>
          <w:lang w:val="cs-CZ"/>
        </w:rPr>
        <w:t xml:space="preserve">. </w:t>
      </w:r>
    </w:p>
    <w:p w14:paraId="6F403CD0" w14:textId="77777777" w:rsidR="00A60E27" w:rsidRPr="00614ABE" w:rsidRDefault="00A60E27" w:rsidP="00A60E27">
      <w:pPr>
        <w:spacing w:before="1" w:after="0" w:line="90" w:lineRule="exact"/>
        <w:rPr>
          <w:sz w:val="9"/>
          <w:szCs w:val="9"/>
          <w:lang w:val="cs-CZ"/>
        </w:rPr>
      </w:pPr>
    </w:p>
    <w:tbl>
      <w:tblPr>
        <w:tblW w:w="0" w:type="auto"/>
        <w:tblInd w:w="111" w:type="dxa"/>
        <w:tblLayout w:type="fixed"/>
        <w:tblCellMar>
          <w:left w:w="0" w:type="dxa"/>
          <w:right w:w="0" w:type="dxa"/>
        </w:tblCellMar>
        <w:tblLook w:val="01E0" w:firstRow="1" w:lastRow="1" w:firstColumn="1" w:lastColumn="1" w:noHBand="0" w:noVBand="0"/>
      </w:tblPr>
      <w:tblGrid>
        <w:gridCol w:w="5554"/>
        <w:gridCol w:w="4864"/>
      </w:tblGrid>
      <w:tr w:rsidR="00A60E27" w:rsidRPr="00614ABE" w14:paraId="6CDB62C4" w14:textId="77777777" w:rsidTr="00E559EE">
        <w:trPr>
          <w:trHeight w:val="5944"/>
        </w:trPr>
        <w:tc>
          <w:tcPr>
            <w:tcW w:w="10418" w:type="dxa"/>
            <w:gridSpan w:val="2"/>
            <w:tcBorders>
              <w:top w:val="single" w:sz="4" w:space="0" w:color="000000"/>
              <w:left w:val="single" w:sz="4" w:space="0" w:color="000000"/>
              <w:bottom w:val="single" w:sz="4" w:space="0" w:color="000000"/>
              <w:right w:val="single" w:sz="4" w:space="0" w:color="000000"/>
            </w:tcBorders>
            <w:hideMark/>
          </w:tcPr>
          <w:p w14:paraId="0E69F8F8" w14:textId="77777777" w:rsidR="00A60E27" w:rsidRPr="00614ABE" w:rsidRDefault="00F235F1" w:rsidP="00E559EE">
            <w:pPr>
              <w:spacing w:before="56" w:after="0" w:line="240" w:lineRule="auto"/>
              <w:ind w:right="-513"/>
              <w:rPr>
                <w:rFonts w:ascii="Arial" w:hAnsi="Arial" w:cs="Arial"/>
                <w:b/>
                <w:bCs/>
                <w:sz w:val="40"/>
                <w:szCs w:val="40"/>
                <w:lang w:val="cs-CZ"/>
              </w:rPr>
            </w:pPr>
            <w:r w:rsidRPr="00614ABE">
              <w:rPr>
                <w:rFonts w:ascii="Arial" w:hAnsi="Arial" w:cs="Arial"/>
                <w:noProof/>
                <w:sz w:val="40"/>
                <w:szCs w:val="40"/>
                <w:lang w:val="cs-CZ" w:eastAsia="cs-CZ"/>
              </w:rPr>
              <w:lastRenderedPageBreak/>
              <w:drawing>
                <wp:anchor distT="0" distB="0" distL="114300" distR="114300" simplePos="0" relativeHeight="251673600" behindDoc="0" locked="0" layoutInCell="1" allowOverlap="1" wp14:anchorId="6545F6E4" wp14:editId="481D6537">
                  <wp:simplePos x="0" y="0"/>
                  <wp:positionH relativeFrom="column">
                    <wp:posOffset>573867</wp:posOffset>
                  </wp:positionH>
                  <wp:positionV relativeFrom="paragraph">
                    <wp:posOffset>63624</wp:posOffset>
                  </wp:positionV>
                  <wp:extent cx="2620010" cy="2570480"/>
                  <wp:effectExtent l="0" t="0" r="8890" b="1270"/>
                  <wp:wrapSquare wrapText="bothSides"/>
                  <wp:docPr id="11"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S-L0418.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20010" cy="2570480"/>
                          </a:xfrm>
                          <a:prstGeom prst="rect">
                            <a:avLst/>
                          </a:prstGeom>
                        </pic:spPr>
                      </pic:pic>
                    </a:graphicData>
                  </a:graphic>
                </wp:anchor>
              </w:drawing>
            </w:r>
            <w:r w:rsidRPr="00614ABE">
              <w:rPr>
                <w:rFonts w:ascii="Arial" w:hAnsi="Arial" w:cs="Arial"/>
                <w:noProof/>
                <w:sz w:val="40"/>
                <w:szCs w:val="40"/>
                <w:lang w:val="cs-CZ" w:eastAsia="cs-CZ"/>
              </w:rPr>
              <w:drawing>
                <wp:anchor distT="0" distB="0" distL="114300" distR="114300" simplePos="0" relativeHeight="251665408" behindDoc="0" locked="0" layoutInCell="1" allowOverlap="1" wp14:anchorId="2AC0C766" wp14:editId="40AE546B">
                  <wp:simplePos x="0" y="0"/>
                  <wp:positionH relativeFrom="column">
                    <wp:posOffset>3528079</wp:posOffset>
                  </wp:positionH>
                  <wp:positionV relativeFrom="paragraph">
                    <wp:posOffset>253630</wp:posOffset>
                  </wp:positionV>
                  <wp:extent cx="2675255" cy="2128520"/>
                  <wp:effectExtent l="0" t="0" r="0" b="5080"/>
                  <wp:wrapSquare wrapText="bothSides"/>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46444"/>
                          <a:stretch/>
                        </pic:blipFill>
                        <pic:spPr bwMode="auto">
                          <a:xfrm>
                            <a:off x="0" y="0"/>
                            <a:ext cx="2675255" cy="2128520"/>
                          </a:xfrm>
                          <a:prstGeom prst="rect">
                            <a:avLst/>
                          </a:prstGeom>
                          <a:noFill/>
                          <a:ln>
                            <a:noFill/>
                          </a:ln>
                          <a:extLst>
                            <a:ext uri="{53640926-AAD7-44D8-BBD7-CCE9431645EC}">
                              <a14:shadowObscured xmlns:a14="http://schemas.microsoft.com/office/drawing/2010/main"/>
                            </a:ext>
                          </a:extLst>
                        </pic:spPr>
                      </pic:pic>
                    </a:graphicData>
                  </a:graphic>
                </wp:anchor>
              </w:drawing>
            </w:r>
            <w:r w:rsidRPr="00614ABE">
              <w:rPr>
                <w:rFonts w:ascii="Arial" w:hAnsi="Arial" w:cs="Arial"/>
                <w:b/>
                <w:bCs/>
                <w:sz w:val="40"/>
                <w:szCs w:val="40"/>
                <w:lang w:val="cs-CZ"/>
              </w:rPr>
              <w:t>A</w:t>
            </w:r>
          </w:p>
          <w:tbl>
            <w:tblPr>
              <w:tblStyle w:val="Mkatabulky"/>
              <w:tblW w:w="5524" w:type="dxa"/>
              <w:tblInd w:w="4876" w:type="dxa"/>
              <w:tblLayout w:type="fixed"/>
              <w:tblLook w:val="04A0" w:firstRow="1" w:lastRow="0" w:firstColumn="1" w:lastColumn="0" w:noHBand="0" w:noVBand="1"/>
            </w:tblPr>
            <w:tblGrid>
              <w:gridCol w:w="562"/>
              <w:gridCol w:w="1701"/>
              <w:gridCol w:w="567"/>
              <w:gridCol w:w="2694"/>
            </w:tblGrid>
            <w:tr w:rsidR="005A2D93" w:rsidRPr="00614ABE" w14:paraId="3FAA2B47" w14:textId="77777777" w:rsidTr="005A2D93">
              <w:tc>
                <w:tcPr>
                  <w:tcW w:w="562" w:type="dxa"/>
                </w:tcPr>
                <w:p w14:paraId="1280E9E2" w14:textId="77777777" w:rsidR="005A2D93" w:rsidRPr="00614ABE" w:rsidRDefault="005A2D93" w:rsidP="005A2D93">
                  <w:pPr>
                    <w:spacing w:after="0" w:line="240" w:lineRule="auto"/>
                    <w:rPr>
                      <w:rFonts w:ascii="Arial" w:hAnsi="Arial" w:cs="Arial"/>
                      <w:sz w:val="16"/>
                      <w:szCs w:val="16"/>
                      <w:lang w:val="cs-CZ"/>
                    </w:rPr>
                  </w:pPr>
                  <w:r w:rsidRPr="00614ABE">
                    <w:rPr>
                      <w:rFonts w:ascii="Arial" w:hAnsi="Arial" w:cs="Arial"/>
                      <w:sz w:val="16"/>
                      <w:szCs w:val="16"/>
                      <w:lang w:val="cs-CZ"/>
                    </w:rPr>
                    <w:t>1</w:t>
                  </w:r>
                </w:p>
              </w:tc>
              <w:tc>
                <w:tcPr>
                  <w:tcW w:w="1701" w:type="dxa"/>
                </w:tcPr>
                <w:p w14:paraId="769947E2" w14:textId="77777777" w:rsidR="005A2D93" w:rsidRPr="00614ABE" w:rsidRDefault="005A2D93" w:rsidP="005A2D93">
                  <w:pPr>
                    <w:spacing w:after="0" w:line="240" w:lineRule="auto"/>
                    <w:rPr>
                      <w:rFonts w:ascii="Arial" w:hAnsi="Arial" w:cs="Arial"/>
                      <w:sz w:val="16"/>
                      <w:szCs w:val="16"/>
                      <w:lang w:val="cs-CZ"/>
                    </w:rPr>
                  </w:pPr>
                  <w:r w:rsidRPr="00614ABE">
                    <w:rPr>
                      <w:rFonts w:ascii="Arial" w:eastAsia="Arial" w:hAnsi="Arial" w:cs="Arial"/>
                      <w:sz w:val="16"/>
                      <w:szCs w:val="16"/>
                      <w:lang w:val="cs-CZ"/>
                    </w:rPr>
                    <w:t>Přídavná rukojeť</w:t>
                  </w:r>
                </w:p>
              </w:tc>
              <w:tc>
                <w:tcPr>
                  <w:tcW w:w="567" w:type="dxa"/>
                </w:tcPr>
                <w:p w14:paraId="71679F8F" w14:textId="77777777" w:rsidR="005A2D93" w:rsidRPr="00614ABE" w:rsidRDefault="005A2D93" w:rsidP="005A2D93">
                  <w:pPr>
                    <w:spacing w:after="0" w:line="240" w:lineRule="auto"/>
                    <w:rPr>
                      <w:rFonts w:ascii="Arial" w:hAnsi="Arial" w:cs="Arial"/>
                      <w:sz w:val="16"/>
                      <w:szCs w:val="16"/>
                      <w:lang w:val="cs-CZ"/>
                    </w:rPr>
                  </w:pPr>
                  <w:r w:rsidRPr="00614ABE">
                    <w:rPr>
                      <w:rFonts w:ascii="Arial" w:hAnsi="Arial" w:cs="Arial"/>
                      <w:sz w:val="16"/>
                      <w:szCs w:val="16"/>
                      <w:lang w:val="cs-CZ"/>
                    </w:rPr>
                    <w:t>9</w:t>
                  </w:r>
                </w:p>
              </w:tc>
              <w:tc>
                <w:tcPr>
                  <w:tcW w:w="2694" w:type="dxa"/>
                </w:tcPr>
                <w:p w14:paraId="2F6137E5" w14:textId="77777777" w:rsidR="005A2D93" w:rsidRPr="00614ABE" w:rsidRDefault="005A2D93" w:rsidP="005A2D93">
                  <w:pPr>
                    <w:spacing w:after="0" w:line="240" w:lineRule="auto"/>
                    <w:rPr>
                      <w:rFonts w:ascii="Arial" w:hAnsi="Arial" w:cs="Arial"/>
                      <w:sz w:val="16"/>
                      <w:szCs w:val="16"/>
                      <w:lang w:val="cs-CZ"/>
                    </w:rPr>
                  </w:pPr>
                  <w:r w:rsidRPr="00614ABE">
                    <w:rPr>
                      <w:rFonts w:ascii="Arial" w:eastAsia="Arial" w:hAnsi="Arial" w:cs="Arial"/>
                      <w:sz w:val="16"/>
                      <w:szCs w:val="16"/>
                      <w:lang w:val="cs-CZ"/>
                    </w:rPr>
                    <w:t>Montážní šroub</w:t>
                  </w:r>
                </w:p>
              </w:tc>
            </w:tr>
            <w:tr w:rsidR="005A2D93" w:rsidRPr="00614ABE" w14:paraId="5D7BBFC0" w14:textId="77777777" w:rsidTr="005A2D93">
              <w:tc>
                <w:tcPr>
                  <w:tcW w:w="562" w:type="dxa"/>
                </w:tcPr>
                <w:p w14:paraId="7E4B0986" w14:textId="77777777" w:rsidR="005A2D93" w:rsidRPr="00614ABE" w:rsidRDefault="005A2D93" w:rsidP="005A2D93">
                  <w:pPr>
                    <w:spacing w:after="0" w:line="240" w:lineRule="auto"/>
                    <w:rPr>
                      <w:rFonts w:ascii="Arial" w:hAnsi="Arial" w:cs="Arial"/>
                      <w:sz w:val="16"/>
                      <w:szCs w:val="16"/>
                      <w:lang w:val="cs-CZ"/>
                    </w:rPr>
                  </w:pPr>
                  <w:r w:rsidRPr="00614ABE">
                    <w:rPr>
                      <w:rFonts w:ascii="Arial" w:hAnsi="Arial" w:cs="Arial"/>
                      <w:sz w:val="16"/>
                      <w:szCs w:val="16"/>
                      <w:lang w:val="cs-CZ"/>
                    </w:rPr>
                    <w:t>2</w:t>
                  </w:r>
                </w:p>
              </w:tc>
              <w:tc>
                <w:tcPr>
                  <w:tcW w:w="1701" w:type="dxa"/>
                </w:tcPr>
                <w:p w14:paraId="1FB94581" w14:textId="77777777" w:rsidR="005A2D93" w:rsidRPr="00614ABE" w:rsidRDefault="005A2D93" w:rsidP="005A2D93">
                  <w:pPr>
                    <w:spacing w:after="0" w:line="240" w:lineRule="auto"/>
                    <w:rPr>
                      <w:rFonts w:ascii="Arial" w:hAnsi="Arial" w:cs="Arial"/>
                      <w:sz w:val="16"/>
                      <w:szCs w:val="16"/>
                      <w:lang w:val="cs-CZ"/>
                    </w:rPr>
                  </w:pPr>
                  <w:r w:rsidRPr="00614ABE">
                    <w:rPr>
                      <w:rFonts w:ascii="Arial" w:eastAsia="Arial" w:hAnsi="Arial" w:cs="Arial"/>
                      <w:sz w:val="16"/>
                      <w:szCs w:val="16"/>
                      <w:lang w:val="cs-CZ"/>
                    </w:rPr>
                    <w:t>Zámek spínače</w:t>
                  </w:r>
                </w:p>
              </w:tc>
              <w:tc>
                <w:tcPr>
                  <w:tcW w:w="567" w:type="dxa"/>
                </w:tcPr>
                <w:p w14:paraId="21AC2807" w14:textId="77777777" w:rsidR="005A2D93" w:rsidRPr="00614ABE" w:rsidRDefault="005A2D93" w:rsidP="005A2D93">
                  <w:pPr>
                    <w:spacing w:after="0" w:line="240" w:lineRule="auto"/>
                    <w:rPr>
                      <w:rFonts w:ascii="Arial" w:hAnsi="Arial" w:cs="Arial"/>
                      <w:sz w:val="16"/>
                      <w:szCs w:val="16"/>
                      <w:lang w:val="cs-CZ"/>
                    </w:rPr>
                  </w:pPr>
                  <w:r w:rsidRPr="00614ABE">
                    <w:rPr>
                      <w:rFonts w:ascii="Arial" w:hAnsi="Arial" w:cs="Arial"/>
                      <w:sz w:val="16"/>
                      <w:szCs w:val="16"/>
                      <w:lang w:val="cs-CZ"/>
                    </w:rPr>
                    <w:t>10</w:t>
                  </w:r>
                </w:p>
              </w:tc>
              <w:tc>
                <w:tcPr>
                  <w:tcW w:w="2694" w:type="dxa"/>
                </w:tcPr>
                <w:p w14:paraId="648856ED" w14:textId="77777777" w:rsidR="005A2D93" w:rsidRPr="00614ABE" w:rsidRDefault="005A2D93" w:rsidP="005A2D93">
                  <w:pPr>
                    <w:spacing w:after="0" w:line="240" w:lineRule="auto"/>
                    <w:rPr>
                      <w:rFonts w:ascii="Arial" w:hAnsi="Arial" w:cs="Arial"/>
                      <w:sz w:val="16"/>
                      <w:szCs w:val="16"/>
                      <w:lang w:val="cs-CZ"/>
                    </w:rPr>
                  </w:pPr>
                  <w:r w:rsidRPr="00614ABE">
                    <w:rPr>
                      <w:rFonts w:ascii="Arial" w:eastAsia="Arial" w:hAnsi="Arial" w:cs="Arial"/>
                      <w:sz w:val="16"/>
                      <w:szCs w:val="16"/>
                      <w:lang w:val="cs-CZ"/>
                    </w:rPr>
                    <w:t>Tažný kroužek</w:t>
                  </w:r>
                </w:p>
              </w:tc>
            </w:tr>
            <w:tr w:rsidR="005A2D93" w:rsidRPr="00614ABE" w14:paraId="39A9C93C" w14:textId="77777777" w:rsidTr="005A2D93">
              <w:tc>
                <w:tcPr>
                  <w:tcW w:w="562" w:type="dxa"/>
                </w:tcPr>
                <w:p w14:paraId="6F781A0A" w14:textId="77777777" w:rsidR="005A2D93" w:rsidRPr="00614ABE" w:rsidRDefault="005A2D93" w:rsidP="005A2D93">
                  <w:pPr>
                    <w:spacing w:after="0" w:line="240" w:lineRule="auto"/>
                    <w:rPr>
                      <w:rFonts w:ascii="Arial" w:hAnsi="Arial" w:cs="Arial"/>
                      <w:sz w:val="16"/>
                      <w:szCs w:val="16"/>
                      <w:lang w:val="cs-CZ"/>
                    </w:rPr>
                  </w:pPr>
                  <w:r w:rsidRPr="00614ABE">
                    <w:rPr>
                      <w:rFonts w:ascii="Arial" w:hAnsi="Arial" w:cs="Arial"/>
                      <w:sz w:val="16"/>
                      <w:szCs w:val="16"/>
                      <w:lang w:val="cs-CZ"/>
                    </w:rPr>
                    <w:t>3</w:t>
                  </w:r>
                </w:p>
              </w:tc>
              <w:tc>
                <w:tcPr>
                  <w:tcW w:w="1701" w:type="dxa"/>
                </w:tcPr>
                <w:p w14:paraId="6D8BE40C" w14:textId="77777777" w:rsidR="005A2D93" w:rsidRPr="00614ABE" w:rsidRDefault="005A2D93" w:rsidP="005A2D93">
                  <w:pPr>
                    <w:spacing w:after="0" w:line="240" w:lineRule="auto"/>
                    <w:rPr>
                      <w:rFonts w:ascii="Arial" w:hAnsi="Arial" w:cs="Arial"/>
                      <w:sz w:val="16"/>
                      <w:szCs w:val="16"/>
                      <w:lang w:val="cs-CZ"/>
                    </w:rPr>
                  </w:pPr>
                  <w:r w:rsidRPr="00614ABE">
                    <w:rPr>
                      <w:rFonts w:ascii="Arial" w:eastAsia="Arial" w:hAnsi="Arial" w:cs="Arial"/>
                      <w:sz w:val="16"/>
                      <w:szCs w:val="16"/>
                      <w:lang w:val="cs-CZ"/>
                    </w:rPr>
                    <w:t>Hlavní vypínač</w:t>
                  </w:r>
                </w:p>
              </w:tc>
              <w:tc>
                <w:tcPr>
                  <w:tcW w:w="567" w:type="dxa"/>
                </w:tcPr>
                <w:p w14:paraId="2AB88849" w14:textId="77777777" w:rsidR="005A2D93" w:rsidRPr="00614ABE" w:rsidRDefault="005A2D93" w:rsidP="005A2D93">
                  <w:pPr>
                    <w:spacing w:after="0" w:line="240" w:lineRule="auto"/>
                    <w:rPr>
                      <w:rFonts w:ascii="Arial" w:hAnsi="Arial" w:cs="Arial"/>
                      <w:sz w:val="16"/>
                      <w:szCs w:val="16"/>
                      <w:lang w:val="cs-CZ"/>
                    </w:rPr>
                  </w:pPr>
                  <w:r w:rsidRPr="00614ABE">
                    <w:rPr>
                      <w:rFonts w:ascii="Arial" w:hAnsi="Arial" w:cs="Arial"/>
                      <w:sz w:val="16"/>
                      <w:szCs w:val="16"/>
                      <w:lang w:val="cs-CZ"/>
                    </w:rPr>
                    <w:t>11</w:t>
                  </w:r>
                </w:p>
              </w:tc>
              <w:tc>
                <w:tcPr>
                  <w:tcW w:w="2694" w:type="dxa"/>
                </w:tcPr>
                <w:p w14:paraId="04512FF7" w14:textId="77777777" w:rsidR="005A2D93" w:rsidRPr="00614ABE" w:rsidRDefault="005A2D93" w:rsidP="005A2D93">
                  <w:pPr>
                    <w:spacing w:after="0" w:line="240" w:lineRule="auto"/>
                    <w:rPr>
                      <w:rFonts w:ascii="Arial" w:hAnsi="Arial" w:cs="Arial"/>
                      <w:sz w:val="16"/>
                      <w:szCs w:val="16"/>
                      <w:lang w:val="cs-CZ"/>
                    </w:rPr>
                  </w:pPr>
                  <w:r w:rsidRPr="00614ABE">
                    <w:rPr>
                      <w:rFonts w:ascii="Arial" w:eastAsia="Arial" w:hAnsi="Arial" w:cs="Arial"/>
                      <w:sz w:val="16"/>
                      <w:szCs w:val="16"/>
                      <w:lang w:val="cs-CZ"/>
                    </w:rPr>
                    <w:t>Kotoučová pila</w:t>
                  </w:r>
                </w:p>
              </w:tc>
            </w:tr>
            <w:tr w:rsidR="005A2D93" w:rsidRPr="00614ABE" w14:paraId="27DFAE4A" w14:textId="77777777" w:rsidTr="005A2D93">
              <w:tc>
                <w:tcPr>
                  <w:tcW w:w="562" w:type="dxa"/>
                </w:tcPr>
                <w:p w14:paraId="4199C69B" w14:textId="77777777" w:rsidR="005A2D93" w:rsidRPr="00614ABE" w:rsidRDefault="005A2D93" w:rsidP="005A2D93">
                  <w:pPr>
                    <w:spacing w:after="0" w:line="240" w:lineRule="auto"/>
                    <w:rPr>
                      <w:rFonts w:ascii="Arial" w:hAnsi="Arial" w:cs="Arial"/>
                      <w:sz w:val="16"/>
                      <w:szCs w:val="16"/>
                      <w:lang w:val="cs-CZ"/>
                    </w:rPr>
                  </w:pPr>
                  <w:r w:rsidRPr="00614ABE">
                    <w:rPr>
                      <w:rFonts w:ascii="Arial" w:hAnsi="Arial" w:cs="Arial"/>
                      <w:sz w:val="16"/>
                      <w:szCs w:val="16"/>
                      <w:lang w:val="cs-CZ"/>
                    </w:rPr>
                    <w:t>4</w:t>
                  </w:r>
                </w:p>
              </w:tc>
              <w:tc>
                <w:tcPr>
                  <w:tcW w:w="1701" w:type="dxa"/>
                </w:tcPr>
                <w:p w14:paraId="436510E9" w14:textId="77777777" w:rsidR="005A2D93" w:rsidRPr="00614ABE" w:rsidRDefault="005A2D93" w:rsidP="005A2D93">
                  <w:pPr>
                    <w:spacing w:after="0" w:line="240" w:lineRule="auto"/>
                    <w:rPr>
                      <w:rFonts w:ascii="Arial" w:hAnsi="Arial" w:cs="Arial"/>
                      <w:sz w:val="16"/>
                      <w:szCs w:val="16"/>
                      <w:lang w:val="cs-CZ"/>
                    </w:rPr>
                  </w:pPr>
                  <w:r w:rsidRPr="00614ABE">
                    <w:rPr>
                      <w:rFonts w:ascii="Arial" w:eastAsia="Arial" w:hAnsi="Arial" w:cs="Arial"/>
                      <w:sz w:val="16"/>
                      <w:szCs w:val="16"/>
                      <w:lang w:val="cs-CZ"/>
                    </w:rPr>
                    <w:t>Hlavní rukojeť</w:t>
                  </w:r>
                </w:p>
              </w:tc>
              <w:tc>
                <w:tcPr>
                  <w:tcW w:w="567" w:type="dxa"/>
                </w:tcPr>
                <w:p w14:paraId="17468401" w14:textId="77777777" w:rsidR="005A2D93" w:rsidRPr="00614ABE" w:rsidRDefault="005A2D93" w:rsidP="005A2D93">
                  <w:pPr>
                    <w:spacing w:after="0" w:line="240" w:lineRule="auto"/>
                    <w:rPr>
                      <w:rFonts w:ascii="Arial" w:hAnsi="Arial" w:cs="Arial"/>
                      <w:sz w:val="16"/>
                      <w:szCs w:val="16"/>
                      <w:lang w:val="cs-CZ"/>
                    </w:rPr>
                  </w:pPr>
                  <w:r w:rsidRPr="00614ABE">
                    <w:rPr>
                      <w:rFonts w:ascii="Arial" w:hAnsi="Arial" w:cs="Arial"/>
                      <w:sz w:val="16"/>
                      <w:szCs w:val="16"/>
                      <w:lang w:val="cs-CZ"/>
                    </w:rPr>
                    <w:t>12</w:t>
                  </w:r>
                </w:p>
              </w:tc>
              <w:tc>
                <w:tcPr>
                  <w:tcW w:w="2694" w:type="dxa"/>
                </w:tcPr>
                <w:p w14:paraId="0742C72D" w14:textId="77777777" w:rsidR="005A2D93" w:rsidRPr="00614ABE" w:rsidRDefault="005A2D93" w:rsidP="005A2D93">
                  <w:pPr>
                    <w:spacing w:after="0" w:line="240" w:lineRule="auto"/>
                    <w:rPr>
                      <w:rFonts w:ascii="Arial" w:hAnsi="Arial" w:cs="Arial"/>
                      <w:sz w:val="16"/>
                      <w:szCs w:val="16"/>
                      <w:lang w:val="cs-CZ"/>
                    </w:rPr>
                  </w:pPr>
                  <w:r w:rsidRPr="00614ABE">
                    <w:rPr>
                      <w:rFonts w:ascii="Arial" w:eastAsia="Arial" w:hAnsi="Arial" w:cs="Arial"/>
                      <w:sz w:val="16"/>
                      <w:szCs w:val="16"/>
                      <w:lang w:val="cs-CZ"/>
                    </w:rPr>
                    <w:t>Pracovní noha</w:t>
                  </w:r>
                </w:p>
              </w:tc>
            </w:tr>
            <w:tr w:rsidR="005A2D93" w:rsidRPr="00614ABE" w14:paraId="23140492" w14:textId="77777777" w:rsidTr="005A2D93">
              <w:tc>
                <w:tcPr>
                  <w:tcW w:w="562" w:type="dxa"/>
                </w:tcPr>
                <w:p w14:paraId="4B2E156A" w14:textId="77777777" w:rsidR="005A2D93" w:rsidRPr="00614ABE" w:rsidRDefault="005A2D93" w:rsidP="005A2D93">
                  <w:pPr>
                    <w:spacing w:after="0" w:line="240" w:lineRule="auto"/>
                    <w:rPr>
                      <w:rFonts w:ascii="Arial" w:hAnsi="Arial" w:cs="Arial"/>
                      <w:sz w:val="16"/>
                      <w:szCs w:val="16"/>
                      <w:lang w:val="cs-CZ"/>
                    </w:rPr>
                  </w:pPr>
                  <w:r w:rsidRPr="00614ABE">
                    <w:rPr>
                      <w:rFonts w:ascii="Arial" w:hAnsi="Arial" w:cs="Arial"/>
                      <w:sz w:val="16"/>
                      <w:szCs w:val="16"/>
                      <w:lang w:val="cs-CZ"/>
                    </w:rPr>
                    <w:t>5</w:t>
                  </w:r>
                </w:p>
              </w:tc>
              <w:tc>
                <w:tcPr>
                  <w:tcW w:w="1701" w:type="dxa"/>
                </w:tcPr>
                <w:p w14:paraId="41F856C1" w14:textId="77777777" w:rsidR="005A2D93" w:rsidRPr="00614ABE" w:rsidRDefault="005A2D93" w:rsidP="005A2D93">
                  <w:pPr>
                    <w:spacing w:after="0" w:line="240" w:lineRule="auto"/>
                    <w:rPr>
                      <w:rFonts w:ascii="Arial" w:hAnsi="Arial" w:cs="Arial"/>
                      <w:sz w:val="16"/>
                      <w:szCs w:val="16"/>
                      <w:lang w:val="cs-CZ"/>
                    </w:rPr>
                  </w:pPr>
                  <w:r w:rsidRPr="00614ABE">
                    <w:rPr>
                      <w:rFonts w:ascii="Arial" w:eastAsia="Arial" w:hAnsi="Arial" w:cs="Arial"/>
                      <w:sz w:val="16"/>
                      <w:szCs w:val="16"/>
                      <w:lang w:val="cs-CZ"/>
                    </w:rPr>
                    <w:t>Zásuvka na baterii</w:t>
                  </w:r>
                </w:p>
              </w:tc>
              <w:tc>
                <w:tcPr>
                  <w:tcW w:w="567" w:type="dxa"/>
                </w:tcPr>
                <w:p w14:paraId="6F24FC62" w14:textId="77777777" w:rsidR="005A2D93" w:rsidRPr="00614ABE" w:rsidRDefault="005A2D93" w:rsidP="005A2D93">
                  <w:pPr>
                    <w:spacing w:after="0" w:line="240" w:lineRule="auto"/>
                    <w:rPr>
                      <w:rFonts w:ascii="Arial" w:hAnsi="Arial" w:cs="Arial"/>
                      <w:sz w:val="16"/>
                      <w:szCs w:val="16"/>
                      <w:lang w:val="cs-CZ"/>
                    </w:rPr>
                  </w:pPr>
                  <w:r w:rsidRPr="00614ABE">
                    <w:rPr>
                      <w:rFonts w:ascii="Arial" w:hAnsi="Arial" w:cs="Arial"/>
                      <w:sz w:val="16"/>
                      <w:szCs w:val="16"/>
                      <w:lang w:val="cs-CZ"/>
                    </w:rPr>
                    <w:t>13</w:t>
                  </w:r>
                </w:p>
              </w:tc>
              <w:tc>
                <w:tcPr>
                  <w:tcW w:w="2694" w:type="dxa"/>
                </w:tcPr>
                <w:p w14:paraId="78F3265F" w14:textId="77777777" w:rsidR="005A2D93" w:rsidRPr="00614ABE" w:rsidRDefault="005A2D93" w:rsidP="005A2D93">
                  <w:pPr>
                    <w:spacing w:after="0" w:line="240" w:lineRule="auto"/>
                    <w:rPr>
                      <w:rFonts w:ascii="Arial" w:hAnsi="Arial" w:cs="Arial"/>
                      <w:sz w:val="16"/>
                      <w:szCs w:val="16"/>
                      <w:lang w:val="cs-CZ"/>
                    </w:rPr>
                  </w:pPr>
                  <w:r w:rsidRPr="00614ABE">
                    <w:rPr>
                      <w:rFonts w:ascii="Arial" w:eastAsia="Arial" w:hAnsi="Arial" w:cs="Arial"/>
                      <w:sz w:val="16"/>
                      <w:szCs w:val="16"/>
                      <w:lang w:val="cs-CZ"/>
                    </w:rPr>
                    <w:t>Blokování vřetena</w:t>
                  </w:r>
                </w:p>
              </w:tc>
            </w:tr>
            <w:tr w:rsidR="005A2D93" w:rsidRPr="00614ABE" w14:paraId="240C8D69" w14:textId="77777777" w:rsidTr="005A2D93">
              <w:tc>
                <w:tcPr>
                  <w:tcW w:w="562" w:type="dxa"/>
                </w:tcPr>
                <w:p w14:paraId="52002AD5" w14:textId="77777777" w:rsidR="005A2D93" w:rsidRPr="00614ABE" w:rsidRDefault="005A2D93" w:rsidP="005A2D93">
                  <w:pPr>
                    <w:spacing w:after="0" w:line="240" w:lineRule="auto"/>
                    <w:rPr>
                      <w:rFonts w:ascii="Arial" w:hAnsi="Arial" w:cs="Arial"/>
                      <w:sz w:val="16"/>
                      <w:szCs w:val="16"/>
                      <w:lang w:val="cs-CZ"/>
                    </w:rPr>
                  </w:pPr>
                  <w:r w:rsidRPr="00614ABE">
                    <w:rPr>
                      <w:rFonts w:ascii="Arial" w:hAnsi="Arial" w:cs="Arial"/>
                      <w:sz w:val="16"/>
                      <w:szCs w:val="16"/>
                      <w:lang w:val="cs-CZ"/>
                    </w:rPr>
                    <w:t>6</w:t>
                  </w:r>
                </w:p>
              </w:tc>
              <w:tc>
                <w:tcPr>
                  <w:tcW w:w="1701" w:type="dxa"/>
                </w:tcPr>
                <w:p w14:paraId="6B780664" w14:textId="77777777" w:rsidR="005A2D93" w:rsidRPr="00614ABE" w:rsidRDefault="005A2D93" w:rsidP="005A2D93">
                  <w:pPr>
                    <w:spacing w:after="0" w:line="240" w:lineRule="auto"/>
                    <w:rPr>
                      <w:rFonts w:ascii="Arial" w:hAnsi="Arial" w:cs="Arial"/>
                      <w:sz w:val="16"/>
                      <w:szCs w:val="16"/>
                      <w:lang w:val="cs-CZ"/>
                    </w:rPr>
                  </w:pPr>
                  <w:r w:rsidRPr="00614ABE">
                    <w:rPr>
                      <w:rFonts w:ascii="Arial" w:eastAsia="Arial" w:hAnsi="Arial" w:cs="Arial"/>
                      <w:sz w:val="16"/>
                      <w:szCs w:val="16"/>
                      <w:lang w:val="cs-CZ"/>
                    </w:rPr>
                    <w:t>Vývod třísky</w:t>
                  </w:r>
                </w:p>
              </w:tc>
              <w:tc>
                <w:tcPr>
                  <w:tcW w:w="567" w:type="dxa"/>
                </w:tcPr>
                <w:p w14:paraId="769A226F" w14:textId="77777777" w:rsidR="005A2D93" w:rsidRPr="00614ABE" w:rsidRDefault="005A2D93" w:rsidP="005A2D93">
                  <w:pPr>
                    <w:spacing w:after="0" w:line="240" w:lineRule="auto"/>
                    <w:rPr>
                      <w:rFonts w:ascii="Arial" w:hAnsi="Arial" w:cs="Arial"/>
                      <w:sz w:val="16"/>
                      <w:szCs w:val="16"/>
                      <w:lang w:val="cs-CZ"/>
                    </w:rPr>
                  </w:pPr>
                  <w:r w:rsidRPr="00614ABE">
                    <w:rPr>
                      <w:rFonts w:ascii="Arial" w:hAnsi="Arial" w:cs="Arial"/>
                      <w:sz w:val="16"/>
                      <w:szCs w:val="16"/>
                      <w:lang w:val="cs-CZ"/>
                    </w:rPr>
                    <w:t>14</w:t>
                  </w:r>
                </w:p>
              </w:tc>
              <w:tc>
                <w:tcPr>
                  <w:tcW w:w="2694" w:type="dxa"/>
                </w:tcPr>
                <w:p w14:paraId="12280320" w14:textId="77777777" w:rsidR="005A2D93" w:rsidRPr="00614ABE" w:rsidRDefault="005A2D93" w:rsidP="005A2D93">
                  <w:pPr>
                    <w:spacing w:after="0" w:line="240" w:lineRule="auto"/>
                    <w:rPr>
                      <w:rFonts w:ascii="Arial" w:hAnsi="Arial" w:cs="Arial"/>
                      <w:sz w:val="16"/>
                      <w:szCs w:val="16"/>
                      <w:lang w:val="cs-CZ"/>
                    </w:rPr>
                  </w:pPr>
                  <w:r w:rsidRPr="00614ABE">
                    <w:rPr>
                      <w:rFonts w:ascii="Arial" w:eastAsia="Arial" w:hAnsi="Arial" w:cs="Arial"/>
                      <w:sz w:val="16"/>
                      <w:szCs w:val="16"/>
                      <w:lang w:val="cs-CZ"/>
                    </w:rPr>
                    <w:t>Knoflík pro nastavení vodítka</w:t>
                  </w:r>
                </w:p>
              </w:tc>
            </w:tr>
            <w:tr w:rsidR="005A2D93" w:rsidRPr="00614ABE" w14:paraId="4C93B1ED" w14:textId="77777777" w:rsidTr="005A2D93">
              <w:tc>
                <w:tcPr>
                  <w:tcW w:w="562" w:type="dxa"/>
                </w:tcPr>
                <w:p w14:paraId="1099C41F" w14:textId="77777777" w:rsidR="005A2D93" w:rsidRPr="00614ABE" w:rsidRDefault="005A2D93" w:rsidP="005A2D93">
                  <w:pPr>
                    <w:spacing w:after="0" w:line="240" w:lineRule="auto"/>
                    <w:rPr>
                      <w:rFonts w:ascii="Arial" w:hAnsi="Arial" w:cs="Arial"/>
                      <w:sz w:val="16"/>
                      <w:szCs w:val="16"/>
                      <w:lang w:val="cs-CZ"/>
                    </w:rPr>
                  </w:pPr>
                  <w:r w:rsidRPr="00614ABE">
                    <w:rPr>
                      <w:rFonts w:ascii="Arial" w:hAnsi="Arial" w:cs="Arial"/>
                      <w:sz w:val="16"/>
                      <w:szCs w:val="16"/>
                      <w:lang w:val="cs-CZ"/>
                    </w:rPr>
                    <w:t>7</w:t>
                  </w:r>
                </w:p>
              </w:tc>
              <w:tc>
                <w:tcPr>
                  <w:tcW w:w="1701" w:type="dxa"/>
                </w:tcPr>
                <w:p w14:paraId="76059DF8" w14:textId="77777777" w:rsidR="005A2D93" w:rsidRPr="00614ABE" w:rsidRDefault="005A2D93" w:rsidP="005A2D93">
                  <w:pPr>
                    <w:spacing w:after="0" w:line="240" w:lineRule="auto"/>
                    <w:rPr>
                      <w:rFonts w:ascii="Arial" w:hAnsi="Arial" w:cs="Arial"/>
                      <w:sz w:val="16"/>
                      <w:szCs w:val="16"/>
                      <w:lang w:val="cs-CZ"/>
                    </w:rPr>
                  </w:pPr>
                  <w:r w:rsidRPr="00614ABE">
                    <w:rPr>
                      <w:rFonts w:ascii="Arial" w:eastAsia="Arial" w:hAnsi="Arial" w:cs="Arial"/>
                      <w:sz w:val="16"/>
                      <w:szCs w:val="16"/>
                      <w:lang w:val="cs-CZ"/>
                    </w:rPr>
                    <w:t>Kryt pily</w:t>
                  </w:r>
                </w:p>
              </w:tc>
              <w:tc>
                <w:tcPr>
                  <w:tcW w:w="567" w:type="dxa"/>
                </w:tcPr>
                <w:p w14:paraId="508A2296" w14:textId="77777777" w:rsidR="005A2D93" w:rsidRPr="00614ABE" w:rsidRDefault="005A2D93" w:rsidP="005A2D93">
                  <w:pPr>
                    <w:spacing w:after="0" w:line="240" w:lineRule="auto"/>
                    <w:rPr>
                      <w:rFonts w:ascii="Arial" w:hAnsi="Arial" w:cs="Arial"/>
                      <w:sz w:val="16"/>
                      <w:szCs w:val="16"/>
                      <w:lang w:val="cs-CZ"/>
                    </w:rPr>
                  </w:pPr>
                  <w:r w:rsidRPr="00614ABE">
                    <w:rPr>
                      <w:rFonts w:ascii="Arial" w:hAnsi="Arial" w:cs="Arial"/>
                      <w:sz w:val="16"/>
                      <w:szCs w:val="16"/>
                      <w:lang w:val="cs-CZ"/>
                    </w:rPr>
                    <w:t>15</w:t>
                  </w:r>
                </w:p>
              </w:tc>
              <w:tc>
                <w:tcPr>
                  <w:tcW w:w="2694" w:type="dxa"/>
                </w:tcPr>
                <w:p w14:paraId="5E5DB91F" w14:textId="77777777" w:rsidR="005A2D93" w:rsidRPr="00614ABE" w:rsidRDefault="00A30225" w:rsidP="00A30225">
                  <w:pPr>
                    <w:spacing w:after="0" w:line="240" w:lineRule="auto"/>
                    <w:rPr>
                      <w:rFonts w:ascii="Arial" w:hAnsi="Arial" w:cs="Arial"/>
                      <w:sz w:val="16"/>
                      <w:szCs w:val="16"/>
                      <w:lang w:val="cs-CZ"/>
                    </w:rPr>
                  </w:pPr>
                  <w:r>
                    <w:rPr>
                      <w:rFonts w:ascii="Arial" w:eastAsia="Arial" w:hAnsi="Arial" w:cs="Arial"/>
                      <w:sz w:val="16"/>
                      <w:szCs w:val="16"/>
                      <w:lang w:val="cs-CZ"/>
                    </w:rPr>
                    <w:t>Ú</w:t>
                  </w:r>
                  <w:r w:rsidR="005A2D93" w:rsidRPr="00614ABE">
                    <w:rPr>
                      <w:rFonts w:ascii="Arial" w:eastAsia="Arial" w:hAnsi="Arial" w:cs="Arial"/>
                      <w:sz w:val="16"/>
                      <w:szCs w:val="16"/>
                      <w:lang w:val="cs-CZ"/>
                    </w:rPr>
                    <w:t>hlová svorka</w:t>
                  </w:r>
                </w:p>
              </w:tc>
            </w:tr>
            <w:tr w:rsidR="005A2D93" w:rsidRPr="00614ABE" w14:paraId="0A7334CB" w14:textId="77777777" w:rsidTr="005A2D93">
              <w:tc>
                <w:tcPr>
                  <w:tcW w:w="562" w:type="dxa"/>
                </w:tcPr>
                <w:p w14:paraId="591DBEDE" w14:textId="77777777" w:rsidR="005A2D93" w:rsidRPr="00614ABE" w:rsidRDefault="005A2D93" w:rsidP="005A2D93">
                  <w:pPr>
                    <w:spacing w:after="0" w:line="240" w:lineRule="auto"/>
                    <w:rPr>
                      <w:rFonts w:ascii="Arial" w:hAnsi="Arial" w:cs="Arial"/>
                      <w:sz w:val="16"/>
                      <w:szCs w:val="16"/>
                      <w:lang w:val="cs-CZ"/>
                    </w:rPr>
                  </w:pPr>
                  <w:r w:rsidRPr="00614ABE">
                    <w:rPr>
                      <w:rFonts w:ascii="Arial" w:hAnsi="Arial" w:cs="Arial"/>
                      <w:sz w:val="16"/>
                      <w:szCs w:val="16"/>
                      <w:lang w:val="cs-CZ"/>
                    </w:rPr>
                    <w:t>8</w:t>
                  </w:r>
                </w:p>
              </w:tc>
              <w:tc>
                <w:tcPr>
                  <w:tcW w:w="1701" w:type="dxa"/>
                </w:tcPr>
                <w:p w14:paraId="65302875" w14:textId="77777777" w:rsidR="005A2D93" w:rsidRPr="00614ABE" w:rsidRDefault="005A2D93" w:rsidP="005A2D93">
                  <w:pPr>
                    <w:spacing w:after="0" w:line="240" w:lineRule="auto"/>
                    <w:rPr>
                      <w:rFonts w:ascii="Arial" w:hAnsi="Arial" w:cs="Arial"/>
                      <w:sz w:val="16"/>
                      <w:szCs w:val="16"/>
                      <w:lang w:val="cs-CZ"/>
                    </w:rPr>
                  </w:pPr>
                  <w:r w:rsidRPr="00614ABE">
                    <w:rPr>
                      <w:rFonts w:ascii="Arial" w:eastAsia="Arial" w:hAnsi="Arial" w:cs="Arial"/>
                      <w:sz w:val="16"/>
                      <w:szCs w:val="16"/>
                      <w:lang w:val="cs-CZ"/>
                    </w:rPr>
                    <w:t>Tlakový kroužek</w:t>
                  </w:r>
                </w:p>
              </w:tc>
              <w:tc>
                <w:tcPr>
                  <w:tcW w:w="567" w:type="dxa"/>
                </w:tcPr>
                <w:p w14:paraId="038CFA3B" w14:textId="77777777" w:rsidR="005A2D93" w:rsidRPr="00614ABE" w:rsidRDefault="005A2D93" w:rsidP="005A2D93">
                  <w:pPr>
                    <w:spacing w:after="0" w:line="240" w:lineRule="auto"/>
                    <w:rPr>
                      <w:rFonts w:ascii="Arial" w:hAnsi="Arial" w:cs="Arial"/>
                      <w:sz w:val="16"/>
                      <w:szCs w:val="16"/>
                      <w:lang w:val="cs-CZ"/>
                    </w:rPr>
                  </w:pPr>
                  <w:r w:rsidRPr="00614ABE">
                    <w:rPr>
                      <w:rFonts w:ascii="Arial" w:hAnsi="Arial" w:cs="Arial"/>
                      <w:sz w:val="16"/>
                      <w:szCs w:val="16"/>
                      <w:lang w:val="cs-CZ"/>
                    </w:rPr>
                    <w:t>16</w:t>
                  </w:r>
                </w:p>
              </w:tc>
              <w:tc>
                <w:tcPr>
                  <w:tcW w:w="2694" w:type="dxa"/>
                </w:tcPr>
                <w:p w14:paraId="52686839" w14:textId="77777777" w:rsidR="005A2D93" w:rsidRPr="00614ABE" w:rsidRDefault="005A2D93" w:rsidP="005A2D93">
                  <w:pPr>
                    <w:spacing w:after="0" w:line="240" w:lineRule="auto"/>
                    <w:rPr>
                      <w:rFonts w:ascii="Arial" w:hAnsi="Arial" w:cs="Arial"/>
                      <w:sz w:val="16"/>
                      <w:szCs w:val="16"/>
                      <w:lang w:val="cs-CZ"/>
                    </w:rPr>
                  </w:pPr>
                  <w:r w:rsidRPr="00614ABE">
                    <w:rPr>
                      <w:rFonts w:ascii="Arial" w:eastAsia="Arial" w:hAnsi="Arial" w:cs="Arial"/>
                      <w:sz w:val="16"/>
                      <w:szCs w:val="16"/>
                      <w:lang w:val="cs-CZ"/>
                    </w:rPr>
                    <w:t>Knoflík pro nastavení hloubky řezu</w:t>
                  </w:r>
                </w:p>
              </w:tc>
            </w:tr>
          </w:tbl>
          <w:p w14:paraId="00BCFA4F" w14:textId="77777777" w:rsidR="005A2D93" w:rsidRPr="00614ABE" w:rsidRDefault="005A2D93" w:rsidP="00E559EE">
            <w:pPr>
              <w:spacing w:before="56" w:after="0" w:line="240" w:lineRule="auto"/>
              <w:ind w:right="-513"/>
              <w:rPr>
                <w:rFonts w:ascii="Arial" w:eastAsia="Arial" w:hAnsi="Arial" w:cs="Arial"/>
                <w:b/>
                <w:bCs/>
                <w:sz w:val="40"/>
                <w:szCs w:val="40"/>
                <w:lang w:val="cs-CZ"/>
              </w:rPr>
            </w:pPr>
          </w:p>
        </w:tc>
      </w:tr>
      <w:tr w:rsidR="00A60E27" w:rsidRPr="00614ABE" w14:paraId="5710262A" w14:textId="77777777" w:rsidTr="00B11297">
        <w:trPr>
          <w:trHeight w:hRule="exact" w:val="2986"/>
        </w:trPr>
        <w:tc>
          <w:tcPr>
            <w:tcW w:w="5554" w:type="dxa"/>
            <w:tcBorders>
              <w:top w:val="single" w:sz="4" w:space="0" w:color="000000"/>
              <w:left w:val="single" w:sz="4" w:space="0" w:color="000000"/>
              <w:bottom w:val="single" w:sz="4" w:space="0" w:color="000000"/>
              <w:right w:val="single" w:sz="4" w:space="0" w:color="000000"/>
            </w:tcBorders>
            <w:hideMark/>
          </w:tcPr>
          <w:p w14:paraId="3768F0A4" w14:textId="77777777" w:rsidR="00A60E27" w:rsidRPr="00614ABE" w:rsidRDefault="00A60E27" w:rsidP="00E559EE">
            <w:pPr>
              <w:spacing w:before="56" w:after="0" w:line="240" w:lineRule="auto"/>
              <w:ind w:right="-368"/>
              <w:rPr>
                <w:rFonts w:ascii="Arial" w:eastAsia="Arial" w:hAnsi="Arial" w:cs="Arial"/>
                <w:b/>
                <w:bCs/>
                <w:sz w:val="40"/>
                <w:szCs w:val="40"/>
                <w:lang w:val="cs-CZ"/>
              </w:rPr>
            </w:pPr>
            <w:r w:rsidRPr="00614ABE">
              <w:rPr>
                <w:noProof/>
                <w:sz w:val="40"/>
                <w:szCs w:val="40"/>
                <w:lang w:val="cs-CZ" w:eastAsia="cs-CZ"/>
              </w:rPr>
              <w:drawing>
                <wp:anchor distT="0" distB="0" distL="114300" distR="114300" simplePos="0" relativeHeight="251661311" behindDoc="1" locked="0" layoutInCell="1" allowOverlap="1" wp14:anchorId="7AE967D5" wp14:editId="674143D9">
                  <wp:simplePos x="0" y="0"/>
                  <wp:positionH relativeFrom="column">
                    <wp:posOffset>602851</wp:posOffset>
                  </wp:positionH>
                  <wp:positionV relativeFrom="paragraph">
                    <wp:posOffset>52543</wp:posOffset>
                  </wp:positionV>
                  <wp:extent cx="1994535" cy="1793240"/>
                  <wp:effectExtent l="0" t="0" r="5715" b="0"/>
                  <wp:wrapNone/>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94535" cy="1793240"/>
                          </a:xfrm>
                          <a:prstGeom prst="rect">
                            <a:avLst/>
                          </a:prstGeom>
                          <a:noFill/>
                          <a:ln>
                            <a:noFill/>
                          </a:ln>
                        </pic:spPr>
                      </pic:pic>
                    </a:graphicData>
                  </a:graphic>
                </wp:anchor>
              </w:drawing>
            </w:r>
            <w:r w:rsidRPr="00614ABE">
              <w:rPr>
                <w:rFonts w:ascii="Arial" w:hAnsi="Arial"/>
                <w:b/>
                <w:bCs/>
                <w:sz w:val="40"/>
                <w:szCs w:val="40"/>
                <w:lang w:val="cs-CZ"/>
              </w:rPr>
              <w:t>B</w:t>
            </w:r>
          </w:p>
          <w:tbl>
            <w:tblPr>
              <w:tblStyle w:val="Mkatabulky"/>
              <w:tblpPr w:leftFromText="141" w:rightFromText="141" w:vertAnchor="page" w:horzAnchor="margin" w:tblpXSpec="right" w:tblpY="2329"/>
              <w:tblOverlap w:val="never"/>
              <w:tblW w:w="0" w:type="auto"/>
              <w:tblLayout w:type="fixed"/>
              <w:tblLook w:val="04A0" w:firstRow="1" w:lastRow="0" w:firstColumn="1" w:lastColumn="0" w:noHBand="0" w:noVBand="1"/>
            </w:tblPr>
            <w:tblGrid>
              <w:gridCol w:w="308"/>
              <w:gridCol w:w="2097"/>
            </w:tblGrid>
            <w:tr w:rsidR="00B11297" w:rsidRPr="00614ABE" w14:paraId="33466612" w14:textId="77777777" w:rsidTr="00B11297">
              <w:tc>
                <w:tcPr>
                  <w:tcW w:w="308" w:type="dxa"/>
                </w:tcPr>
                <w:p w14:paraId="4FE4971F" w14:textId="77777777" w:rsidR="00B11297" w:rsidRPr="00614ABE" w:rsidRDefault="00B11297" w:rsidP="00B11297">
                  <w:pPr>
                    <w:widowControl/>
                    <w:spacing w:after="0" w:line="259" w:lineRule="auto"/>
                    <w:rPr>
                      <w:rFonts w:ascii="Arial" w:eastAsia="Arial" w:hAnsi="Arial" w:cs="Arial"/>
                      <w:spacing w:val="3"/>
                      <w:sz w:val="16"/>
                      <w:szCs w:val="16"/>
                      <w:lang w:val="cs-CZ"/>
                    </w:rPr>
                  </w:pPr>
                  <w:r w:rsidRPr="00614ABE">
                    <w:rPr>
                      <w:rFonts w:ascii="Arial" w:eastAsia="Arial" w:hAnsi="Arial" w:cs="Arial"/>
                      <w:sz w:val="16"/>
                      <w:szCs w:val="16"/>
                      <w:lang w:val="cs-CZ"/>
                    </w:rPr>
                    <w:t>1</w:t>
                  </w:r>
                </w:p>
              </w:tc>
              <w:tc>
                <w:tcPr>
                  <w:tcW w:w="2097" w:type="dxa"/>
                </w:tcPr>
                <w:p w14:paraId="0F866E69" w14:textId="77777777" w:rsidR="00B11297" w:rsidRPr="00614ABE" w:rsidRDefault="00614ABE" w:rsidP="00614ABE">
                  <w:pPr>
                    <w:widowControl/>
                    <w:spacing w:after="0" w:line="259" w:lineRule="auto"/>
                    <w:rPr>
                      <w:rFonts w:ascii="Arial" w:eastAsia="Arial" w:hAnsi="Arial" w:cs="Arial"/>
                      <w:spacing w:val="3"/>
                      <w:sz w:val="16"/>
                      <w:szCs w:val="16"/>
                      <w:lang w:val="cs-CZ"/>
                    </w:rPr>
                  </w:pPr>
                  <w:r>
                    <w:rPr>
                      <w:rFonts w:ascii="Arial" w:eastAsia="Arial" w:hAnsi="Arial" w:cs="Arial"/>
                      <w:sz w:val="16"/>
                      <w:szCs w:val="16"/>
                      <w:lang w:val="cs-CZ"/>
                    </w:rPr>
                    <w:t>Zářez na posuvné plo</w:t>
                  </w:r>
                  <w:r w:rsidR="00B11297" w:rsidRPr="00614ABE">
                    <w:rPr>
                      <w:rFonts w:ascii="Arial" w:eastAsia="Arial" w:hAnsi="Arial" w:cs="Arial"/>
                      <w:sz w:val="16"/>
                      <w:szCs w:val="16"/>
                      <w:lang w:val="cs-CZ"/>
                    </w:rPr>
                    <w:t>tn</w:t>
                  </w:r>
                  <w:r>
                    <w:rPr>
                      <w:rFonts w:ascii="Arial" w:eastAsia="Arial" w:hAnsi="Arial" w:cs="Arial"/>
                      <w:sz w:val="16"/>
                      <w:szCs w:val="16"/>
                      <w:lang w:val="cs-CZ"/>
                    </w:rPr>
                    <w:t>ě</w:t>
                  </w:r>
                  <w:r w:rsidR="00B11297" w:rsidRPr="00614ABE">
                    <w:rPr>
                      <w:rFonts w:ascii="Arial" w:eastAsia="Arial" w:hAnsi="Arial" w:cs="Arial"/>
                      <w:sz w:val="16"/>
                      <w:szCs w:val="16"/>
                      <w:lang w:val="cs-CZ"/>
                    </w:rPr>
                    <w:t xml:space="preserve"> </w:t>
                  </w:r>
                </w:p>
              </w:tc>
            </w:tr>
            <w:tr w:rsidR="00B11297" w:rsidRPr="00614ABE" w14:paraId="1FC850ED" w14:textId="77777777" w:rsidTr="00B11297">
              <w:tc>
                <w:tcPr>
                  <w:tcW w:w="308" w:type="dxa"/>
                </w:tcPr>
                <w:p w14:paraId="2EC695A9" w14:textId="77777777" w:rsidR="00B11297" w:rsidRPr="00614ABE" w:rsidRDefault="00B11297" w:rsidP="00B11297">
                  <w:pPr>
                    <w:widowControl/>
                    <w:spacing w:after="0" w:line="259" w:lineRule="auto"/>
                    <w:rPr>
                      <w:rFonts w:ascii="Arial" w:eastAsia="Arial" w:hAnsi="Arial" w:cs="Arial"/>
                      <w:spacing w:val="3"/>
                      <w:sz w:val="16"/>
                      <w:szCs w:val="16"/>
                      <w:lang w:val="cs-CZ"/>
                    </w:rPr>
                  </w:pPr>
                  <w:r w:rsidRPr="00614ABE">
                    <w:rPr>
                      <w:rFonts w:ascii="Arial" w:eastAsia="Arial" w:hAnsi="Arial" w:cs="Arial"/>
                      <w:sz w:val="16"/>
                      <w:szCs w:val="16"/>
                      <w:lang w:val="cs-CZ"/>
                    </w:rPr>
                    <w:t>2</w:t>
                  </w:r>
                </w:p>
              </w:tc>
              <w:tc>
                <w:tcPr>
                  <w:tcW w:w="2097" w:type="dxa"/>
                </w:tcPr>
                <w:p w14:paraId="13683510" w14:textId="77777777" w:rsidR="00B11297" w:rsidRPr="00614ABE" w:rsidRDefault="00B11297" w:rsidP="00614ABE">
                  <w:pPr>
                    <w:widowControl/>
                    <w:spacing w:after="0" w:line="259" w:lineRule="auto"/>
                    <w:rPr>
                      <w:rFonts w:ascii="Arial" w:eastAsia="Arial" w:hAnsi="Arial" w:cs="Arial"/>
                      <w:spacing w:val="3"/>
                      <w:sz w:val="16"/>
                      <w:szCs w:val="16"/>
                      <w:lang w:val="cs-CZ"/>
                    </w:rPr>
                  </w:pPr>
                  <w:r w:rsidRPr="00614ABE">
                    <w:rPr>
                      <w:rFonts w:ascii="Arial" w:eastAsia="Arial" w:hAnsi="Arial" w:cs="Arial"/>
                      <w:sz w:val="16"/>
                      <w:szCs w:val="16"/>
                      <w:lang w:val="cs-CZ"/>
                    </w:rPr>
                    <w:t>Zářez na posuvné pl</w:t>
                  </w:r>
                  <w:r w:rsidR="00614ABE">
                    <w:rPr>
                      <w:rFonts w:ascii="Arial" w:eastAsia="Arial" w:hAnsi="Arial" w:cs="Arial"/>
                      <w:sz w:val="16"/>
                      <w:szCs w:val="16"/>
                      <w:lang w:val="cs-CZ"/>
                    </w:rPr>
                    <w:t>otně</w:t>
                  </w:r>
                  <w:r w:rsidRPr="00614ABE">
                    <w:rPr>
                      <w:rFonts w:ascii="Arial" w:eastAsia="Arial" w:hAnsi="Arial" w:cs="Arial"/>
                      <w:sz w:val="16"/>
                      <w:szCs w:val="16"/>
                      <w:lang w:val="cs-CZ"/>
                    </w:rPr>
                    <w:t xml:space="preserve"> </w:t>
                  </w:r>
                </w:p>
              </w:tc>
            </w:tr>
            <w:tr w:rsidR="00B11297" w:rsidRPr="00614ABE" w14:paraId="425BA5B3" w14:textId="77777777" w:rsidTr="00C55609">
              <w:tc>
                <w:tcPr>
                  <w:tcW w:w="308" w:type="dxa"/>
                </w:tcPr>
                <w:p w14:paraId="62D54AB8" w14:textId="77777777" w:rsidR="00B11297" w:rsidRPr="00614ABE" w:rsidRDefault="00B11297" w:rsidP="00B11297">
                  <w:pPr>
                    <w:widowControl/>
                    <w:spacing w:after="0" w:line="259" w:lineRule="auto"/>
                    <w:rPr>
                      <w:rFonts w:ascii="Arial" w:eastAsia="Arial" w:hAnsi="Arial" w:cs="Arial"/>
                      <w:spacing w:val="3"/>
                      <w:sz w:val="16"/>
                      <w:szCs w:val="16"/>
                      <w:lang w:val="cs-CZ"/>
                    </w:rPr>
                  </w:pPr>
                  <w:r w:rsidRPr="00614ABE">
                    <w:rPr>
                      <w:rFonts w:ascii="Arial" w:eastAsia="Arial" w:hAnsi="Arial" w:cs="Arial"/>
                      <w:sz w:val="16"/>
                      <w:szCs w:val="16"/>
                      <w:lang w:val="cs-CZ"/>
                    </w:rPr>
                    <w:t>3</w:t>
                  </w:r>
                </w:p>
              </w:tc>
              <w:tc>
                <w:tcPr>
                  <w:tcW w:w="2097" w:type="dxa"/>
                  <w:shd w:val="clear" w:color="auto" w:fill="auto"/>
                </w:tcPr>
                <w:p w14:paraId="2BA05EA5" w14:textId="77777777" w:rsidR="00B11297" w:rsidRPr="00614ABE" w:rsidRDefault="00C55609" w:rsidP="00B11297">
                  <w:pPr>
                    <w:widowControl/>
                    <w:spacing w:after="0" w:line="259" w:lineRule="auto"/>
                    <w:rPr>
                      <w:rFonts w:ascii="Arial" w:eastAsia="Arial" w:hAnsi="Arial" w:cs="Arial"/>
                      <w:spacing w:val="3"/>
                      <w:sz w:val="16"/>
                      <w:szCs w:val="16"/>
                      <w:lang w:val="cs-CZ"/>
                    </w:rPr>
                  </w:pPr>
                  <w:r w:rsidRPr="00614ABE">
                    <w:rPr>
                      <w:rFonts w:ascii="Arial" w:eastAsia="Arial" w:hAnsi="Arial" w:cs="Arial"/>
                      <w:sz w:val="16"/>
                      <w:szCs w:val="16"/>
                      <w:lang w:val="cs-CZ"/>
                    </w:rPr>
                    <w:t>Nastavení úhlu řezu</w:t>
                  </w:r>
                </w:p>
              </w:tc>
            </w:tr>
          </w:tbl>
          <w:p w14:paraId="50F0A1FD" w14:textId="77777777" w:rsidR="00B11297" w:rsidRPr="00614ABE" w:rsidRDefault="00B11297" w:rsidP="00E559EE">
            <w:pPr>
              <w:spacing w:before="56" w:after="0" w:line="240" w:lineRule="auto"/>
              <w:ind w:right="-368"/>
              <w:rPr>
                <w:rFonts w:ascii="Arial" w:eastAsia="Arial" w:hAnsi="Arial" w:cs="Arial"/>
                <w:b/>
                <w:bCs/>
                <w:sz w:val="40"/>
                <w:szCs w:val="40"/>
                <w:lang w:val="cs-CZ"/>
              </w:rPr>
            </w:pPr>
          </w:p>
        </w:tc>
        <w:tc>
          <w:tcPr>
            <w:tcW w:w="4864" w:type="dxa"/>
            <w:tcBorders>
              <w:top w:val="single" w:sz="4" w:space="0" w:color="000000"/>
              <w:left w:val="single" w:sz="4" w:space="0" w:color="000000"/>
              <w:bottom w:val="single" w:sz="4" w:space="0" w:color="000000"/>
              <w:right w:val="single" w:sz="4" w:space="0" w:color="000000"/>
            </w:tcBorders>
          </w:tcPr>
          <w:p w14:paraId="3A833835" w14:textId="77777777" w:rsidR="00A60E27" w:rsidRPr="00614ABE" w:rsidRDefault="00A60E27" w:rsidP="00E559EE">
            <w:pPr>
              <w:spacing w:before="56" w:after="0" w:line="240" w:lineRule="auto"/>
              <w:ind w:right="-20"/>
              <w:rPr>
                <w:rFonts w:ascii="Arial" w:eastAsia="Times New Roman" w:hAnsi="Arial" w:cs="Arial"/>
                <w:b/>
                <w:bCs/>
                <w:sz w:val="40"/>
                <w:szCs w:val="40"/>
                <w:lang w:val="cs-CZ"/>
              </w:rPr>
            </w:pPr>
            <w:r w:rsidRPr="00614ABE">
              <w:rPr>
                <w:rFonts w:ascii="Arial" w:hAnsi="Arial" w:cs="Arial"/>
                <w:noProof/>
                <w:sz w:val="40"/>
                <w:szCs w:val="40"/>
                <w:lang w:val="cs-CZ" w:eastAsia="cs-CZ"/>
              </w:rPr>
              <w:drawing>
                <wp:anchor distT="0" distB="0" distL="114300" distR="114300" simplePos="0" relativeHeight="251669504" behindDoc="0" locked="0" layoutInCell="1" allowOverlap="1" wp14:anchorId="4DD4C435" wp14:editId="76780010">
                  <wp:simplePos x="0" y="0"/>
                  <wp:positionH relativeFrom="column">
                    <wp:posOffset>547473</wp:posOffset>
                  </wp:positionH>
                  <wp:positionV relativeFrom="paragraph">
                    <wp:posOffset>276195</wp:posOffset>
                  </wp:positionV>
                  <wp:extent cx="2181860" cy="1307465"/>
                  <wp:effectExtent l="0" t="0" r="8890" b="6985"/>
                  <wp:wrapSquare wrapText="bothSides"/>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81860" cy="1307465"/>
                          </a:xfrm>
                          <a:prstGeom prst="rect">
                            <a:avLst/>
                          </a:prstGeom>
                          <a:noFill/>
                          <a:ln>
                            <a:noFill/>
                          </a:ln>
                        </pic:spPr>
                      </pic:pic>
                    </a:graphicData>
                  </a:graphic>
                </wp:anchor>
              </w:drawing>
            </w:r>
            <w:r w:rsidRPr="00614ABE">
              <w:rPr>
                <w:rFonts w:ascii="Arial" w:hAnsi="Arial" w:cs="Arial"/>
                <w:b/>
                <w:bCs/>
                <w:sz w:val="40"/>
                <w:szCs w:val="40"/>
                <w:lang w:val="cs-CZ"/>
              </w:rPr>
              <w:t>C</w:t>
            </w:r>
          </w:p>
        </w:tc>
      </w:tr>
      <w:tr w:rsidR="00A60E27" w:rsidRPr="00614ABE" w14:paraId="38E98362" w14:textId="77777777" w:rsidTr="00B11297">
        <w:trPr>
          <w:trHeight w:hRule="exact" w:val="3552"/>
        </w:trPr>
        <w:tc>
          <w:tcPr>
            <w:tcW w:w="5554" w:type="dxa"/>
            <w:tcBorders>
              <w:top w:val="single" w:sz="4" w:space="0" w:color="000000"/>
              <w:left w:val="single" w:sz="4" w:space="0" w:color="000000"/>
              <w:bottom w:val="single" w:sz="4" w:space="0" w:color="000000"/>
              <w:right w:val="single" w:sz="4" w:space="0" w:color="000000"/>
            </w:tcBorders>
            <w:hideMark/>
          </w:tcPr>
          <w:p w14:paraId="2194FC17" w14:textId="77777777" w:rsidR="00A60E27" w:rsidRPr="00614ABE" w:rsidRDefault="00A60E27" w:rsidP="00E559EE">
            <w:pPr>
              <w:spacing w:before="55" w:after="0" w:line="240" w:lineRule="auto"/>
              <w:ind w:right="-423"/>
              <w:rPr>
                <w:rFonts w:ascii="Arial" w:eastAsia="Arial" w:hAnsi="Arial" w:cs="Arial"/>
                <w:b/>
                <w:bCs/>
                <w:sz w:val="40"/>
                <w:szCs w:val="40"/>
                <w:lang w:val="cs-CZ"/>
              </w:rPr>
            </w:pPr>
            <w:r w:rsidRPr="00614ABE">
              <w:rPr>
                <w:noProof/>
                <w:sz w:val="40"/>
                <w:szCs w:val="40"/>
                <w:lang w:val="cs-CZ" w:eastAsia="cs-CZ"/>
              </w:rPr>
              <w:drawing>
                <wp:anchor distT="0" distB="0" distL="114300" distR="114300" simplePos="0" relativeHeight="251666432" behindDoc="0" locked="0" layoutInCell="1" allowOverlap="1" wp14:anchorId="74A76BB5" wp14:editId="55DBEF5F">
                  <wp:simplePos x="0" y="0"/>
                  <wp:positionH relativeFrom="column">
                    <wp:posOffset>669480</wp:posOffset>
                  </wp:positionH>
                  <wp:positionV relativeFrom="paragraph">
                    <wp:posOffset>33696</wp:posOffset>
                  </wp:positionV>
                  <wp:extent cx="2171700" cy="2190750"/>
                  <wp:effectExtent l="0" t="0" r="0" b="0"/>
                  <wp:wrapSquare wrapText="bothSides"/>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71700" cy="2190750"/>
                          </a:xfrm>
                          <a:prstGeom prst="rect">
                            <a:avLst/>
                          </a:prstGeom>
                          <a:noFill/>
                          <a:ln>
                            <a:noFill/>
                          </a:ln>
                        </pic:spPr>
                      </pic:pic>
                    </a:graphicData>
                  </a:graphic>
                </wp:anchor>
              </w:drawing>
            </w:r>
            <w:r w:rsidRPr="00614ABE">
              <w:rPr>
                <w:rFonts w:ascii="Arial" w:hAnsi="Arial"/>
                <w:b/>
                <w:bCs/>
                <w:color w:val="151616"/>
                <w:sz w:val="40"/>
                <w:szCs w:val="40"/>
                <w:lang w:val="cs-CZ"/>
              </w:rPr>
              <w:t>D</w:t>
            </w:r>
          </w:p>
        </w:tc>
        <w:tc>
          <w:tcPr>
            <w:tcW w:w="4864" w:type="dxa"/>
            <w:tcBorders>
              <w:top w:val="single" w:sz="4" w:space="0" w:color="000000"/>
              <w:left w:val="single" w:sz="4" w:space="0" w:color="000000"/>
              <w:bottom w:val="single" w:sz="4" w:space="0" w:color="000000"/>
              <w:right w:val="single" w:sz="4" w:space="0" w:color="000000"/>
            </w:tcBorders>
          </w:tcPr>
          <w:p w14:paraId="6B97C83C" w14:textId="77777777" w:rsidR="00A60E27" w:rsidRPr="00614ABE" w:rsidRDefault="00A60E27" w:rsidP="00E559EE">
            <w:pPr>
              <w:spacing w:before="56" w:after="0" w:line="240" w:lineRule="auto"/>
              <w:ind w:right="-20"/>
              <w:rPr>
                <w:rFonts w:ascii="Arial" w:eastAsia="Times New Roman" w:hAnsi="Arial" w:cs="Arial"/>
                <w:b/>
                <w:bCs/>
                <w:sz w:val="40"/>
                <w:szCs w:val="40"/>
                <w:lang w:val="cs-CZ"/>
              </w:rPr>
            </w:pPr>
            <w:r w:rsidRPr="00614ABE">
              <w:rPr>
                <w:rFonts w:ascii="Arial" w:hAnsi="Arial" w:cs="Arial"/>
                <w:noProof/>
                <w:sz w:val="40"/>
                <w:szCs w:val="40"/>
                <w:lang w:val="cs-CZ" w:eastAsia="cs-CZ"/>
              </w:rPr>
              <w:drawing>
                <wp:anchor distT="0" distB="0" distL="114300" distR="114300" simplePos="0" relativeHeight="251667456" behindDoc="0" locked="0" layoutInCell="1" allowOverlap="1" wp14:anchorId="717AE9A6" wp14:editId="136272DA">
                  <wp:simplePos x="0" y="0"/>
                  <wp:positionH relativeFrom="column">
                    <wp:posOffset>495492</wp:posOffset>
                  </wp:positionH>
                  <wp:positionV relativeFrom="paragraph">
                    <wp:posOffset>318135</wp:posOffset>
                  </wp:positionV>
                  <wp:extent cx="2181225" cy="1600200"/>
                  <wp:effectExtent l="0" t="0" r="9525" b="0"/>
                  <wp:wrapSquare wrapText="bothSides"/>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81225" cy="1600200"/>
                          </a:xfrm>
                          <a:prstGeom prst="rect">
                            <a:avLst/>
                          </a:prstGeom>
                          <a:noFill/>
                          <a:ln>
                            <a:noFill/>
                          </a:ln>
                        </pic:spPr>
                      </pic:pic>
                    </a:graphicData>
                  </a:graphic>
                </wp:anchor>
              </w:drawing>
            </w:r>
            <w:r w:rsidRPr="00614ABE">
              <w:rPr>
                <w:rFonts w:ascii="Arial" w:hAnsi="Arial" w:cs="Arial"/>
                <w:b/>
                <w:bCs/>
                <w:sz w:val="40"/>
                <w:szCs w:val="40"/>
                <w:lang w:val="cs-CZ"/>
              </w:rPr>
              <w:t>E</w:t>
            </w:r>
          </w:p>
        </w:tc>
      </w:tr>
      <w:tr w:rsidR="00A60E27" w:rsidRPr="00614ABE" w14:paraId="65E6786C" w14:textId="77777777" w:rsidTr="00E559EE">
        <w:trPr>
          <w:trHeight w:val="1692"/>
        </w:trPr>
        <w:tc>
          <w:tcPr>
            <w:tcW w:w="10418" w:type="dxa"/>
            <w:gridSpan w:val="2"/>
            <w:tcBorders>
              <w:top w:val="single" w:sz="4" w:space="0" w:color="000000"/>
              <w:left w:val="single" w:sz="4" w:space="0" w:color="000000"/>
              <w:bottom w:val="single" w:sz="4" w:space="0" w:color="000000"/>
              <w:right w:val="single" w:sz="4" w:space="0" w:color="000000"/>
            </w:tcBorders>
          </w:tcPr>
          <w:p w14:paraId="71621B7E" w14:textId="77777777" w:rsidR="00A60E27" w:rsidRPr="00614ABE" w:rsidRDefault="00E559EE" w:rsidP="00E559EE">
            <w:pPr>
              <w:spacing w:after="0" w:line="240" w:lineRule="auto"/>
              <w:rPr>
                <w:rFonts w:ascii="Arial" w:hAnsi="Arial" w:cs="Arial"/>
                <w:b/>
                <w:bCs/>
                <w:sz w:val="40"/>
                <w:szCs w:val="40"/>
                <w:lang w:val="cs-CZ"/>
              </w:rPr>
            </w:pPr>
            <w:r w:rsidRPr="00614ABE">
              <w:rPr>
                <w:noProof/>
                <w:lang w:val="cs-CZ" w:eastAsia="cs-CZ"/>
              </w:rPr>
              <w:drawing>
                <wp:anchor distT="0" distB="0" distL="114300" distR="114300" simplePos="0" relativeHeight="251664384" behindDoc="0" locked="0" layoutInCell="1" allowOverlap="1" wp14:anchorId="42DCDE40" wp14:editId="2E471AE9">
                  <wp:simplePos x="0" y="0"/>
                  <wp:positionH relativeFrom="column">
                    <wp:posOffset>2355215</wp:posOffset>
                  </wp:positionH>
                  <wp:positionV relativeFrom="paragraph">
                    <wp:posOffset>57513</wp:posOffset>
                  </wp:positionV>
                  <wp:extent cx="1900052" cy="1785317"/>
                  <wp:effectExtent l="0" t="0" r="5080" b="5715"/>
                  <wp:wrapSquare wrapText="bothSides"/>
                  <wp:docPr id="29" name="Obrázo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00052" cy="1785317"/>
                          </a:xfrm>
                          <a:prstGeom prst="rect">
                            <a:avLst/>
                          </a:prstGeom>
                          <a:noFill/>
                        </pic:spPr>
                      </pic:pic>
                    </a:graphicData>
                  </a:graphic>
                </wp:anchor>
              </w:drawing>
            </w:r>
            <w:r w:rsidRPr="00614ABE">
              <w:rPr>
                <w:rFonts w:ascii="Arial" w:hAnsi="Arial"/>
                <w:b/>
                <w:bCs/>
                <w:sz w:val="40"/>
                <w:szCs w:val="40"/>
                <w:lang w:val="cs-CZ"/>
              </w:rPr>
              <w:t>F</w:t>
            </w:r>
          </w:p>
          <w:p w14:paraId="5BC5A942" w14:textId="77777777" w:rsidR="00A60E27" w:rsidRPr="00614ABE" w:rsidRDefault="00A60E27">
            <w:pPr>
              <w:spacing w:before="2" w:after="0" w:line="260" w:lineRule="exact"/>
              <w:rPr>
                <w:sz w:val="26"/>
                <w:szCs w:val="26"/>
                <w:lang w:val="cs-CZ"/>
              </w:rPr>
            </w:pPr>
          </w:p>
          <w:p w14:paraId="48FB25D0" w14:textId="77777777" w:rsidR="00A60E27" w:rsidRPr="00614ABE" w:rsidRDefault="00A60E27">
            <w:pPr>
              <w:tabs>
                <w:tab w:val="left" w:pos="10120"/>
              </w:tabs>
              <w:spacing w:after="0" w:line="240" w:lineRule="auto"/>
              <w:ind w:left="4956" w:right="-20"/>
              <w:rPr>
                <w:rFonts w:ascii="Arial" w:eastAsia="Arial" w:hAnsi="Arial" w:cs="Arial"/>
                <w:sz w:val="17"/>
                <w:szCs w:val="17"/>
                <w:lang w:val="cs-CZ"/>
              </w:rPr>
            </w:pPr>
          </w:p>
        </w:tc>
      </w:tr>
    </w:tbl>
    <w:p w14:paraId="55A6BB99" w14:textId="77777777" w:rsidR="00A60E27" w:rsidRPr="00614ABE" w:rsidRDefault="00A60E27" w:rsidP="00A60E27">
      <w:pPr>
        <w:spacing w:after="0" w:line="200" w:lineRule="exact"/>
        <w:rPr>
          <w:sz w:val="20"/>
          <w:szCs w:val="20"/>
          <w:lang w:val="cs-CZ"/>
        </w:rPr>
      </w:pPr>
    </w:p>
    <w:p w14:paraId="7877B9CA" w14:textId="77777777" w:rsidR="00A60E27" w:rsidRPr="00614ABE" w:rsidRDefault="00A60E27" w:rsidP="00E559EE">
      <w:pPr>
        <w:spacing w:after="0" w:line="240" w:lineRule="auto"/>
        <w:ind w:right="-20"/>
        <w:rPr>
          <w:rFonts w:ascii="Arial" w:eastAsia="Arial" w:hAnsi="Arial" w:cs="Arial"/>
          <w:sz w:val="14"/>
          <w:szCs w:val="14"/>
          <w:lang w:val="cs-CZ"/>
        </w:rPr>
        <w:sectPr w:rsidR="00A60E27" w:rsidRPr="00614ABE">
          <w:pgSz w:w="11900" w:h="16840"/>
          <w:pgMar w:top="600" w:right="620" w:bottom="0" w:left="620" w:header="708" w:footer="708" w:gutter="0"/>
          <w:cols w:space="708"/>
        </w:sectPr>
      </w:pPr>
    </w:p>
    <w:tbl>
      <w:tblPr>
        <w:tblStyle w:val="Mkatabulky"/>
        <w:tblW w:w="0" w:type="auto"/>
        <w:tblLook w:val="04A0" w:firstRow="1" w:lastRow="0" w:firstColumn="1" w:lastColumn="0" w:noHBand="0" w:noVBand="1"/>
      </w:tblPr>
      <w:tblGrid>
        <w:gridCol w:w="10456"/>
      </w:tblGrid>
      <w:tr w:rsidR="00E559EE" w:rsidRPr="00614ABE" w14:paraId="0DC92AED" w14:textId="77777777" w:rsidTr="00E559EE">
        <w:tc>
          <w:tcPr>
            <w:tcW w:w="10456" w:type="dxa"/>
          </w:tcPr>
          <w:p w14:paraId="241F7917" w14:textId="77777777" w:rsidR="00E559EE" w:rsidRPr="00614ABE" w:rsidRDefault="00E559EE" w:rsidP="00E559EE">
            <w:pPr>
              <w:spacing w:after="0" w:line="240" w:lineRule="auto"/>
              <w:rPr>
                <w:rFonts w:ascii="Arial" w:hAnsi="Arial" w:cs="Arial"/>
                <w:b/>
                <w:bCs/>
                <w:sz w:val="40"/>
                <w:szCs w:val="40"/>
                <w:lang w:val="cs-CZ"/>
              </w:rPr>
            </w:pPr>
            <w:r w:rsidRPr="00614ABE">
              <w:rPr>
                <w:rFonts w:ascii="Arial" w:hAnsi="Arial" w:cs="Arial"/>
                <w:noProof/>
                <w:sz w:val="40"/>
                <w:szCs w:val="40"/>
                <w:lang w:val="cs-CZ" w:eastAsia="cs-CZ"/>
              </w:rPr>
              <w:lastRenderedPageBreak/>
              <w:drawing>
                <wp:anchor distT="0" distB="0" distL="114300" distR="114300" simplePos="0" relativeHeight="251671552" behindDoc="1" locked="0" layoutInCell="1" allowOverlap="1" wp14:anchorId="78E0386E" wp14:editId="4CE1C15B">
                  <wp:simplePos x="0" y="0"/>
                  <wp:positionH relativeFrom="page">
                    <wp:posOffset>423545</wp:posOffset>
                  </wp:positionH>
                  <wp:positionV relativeFrom="paragraph">
                    <wp:posOffset>177800</wp:posOffset>
                  </wp:positionV>
                  <wp:extent cx="5991225" cy="4070985"/>
                  <wp:effectExtent l="0" t="0" r="9525" b="5715"/>
                  <wp:wrapSquare wrapText="bothSides"/>
                  <wp:docPr id="64" name="Obrázo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91225" cy="4070985"/>
                          </a:xfrm>
                          <a:prstGeom prst="rect">
                            <a:avLst/>
                          </a:prstGeom>
                          <a:noFill/>
                        </pic:spPr>
                      </pic:pic>
                    </a:graphicData>
                  </a:graphic>
                </wp:anchor>
              </w:drawing>
            </w:r>
            <w:r w:rsidRPr="00614ABE">
              <w:rPr>
                <w:rFonts w:ascii="Arial" w:hAnsi="Arial" w:cs="Arial"/>
                <w:b/>
                <w:bCs/>
                <w:sz w:val="40"/>
                <w:szCs w:val="40"/>
                <w:lang w:val="cs-CZ"/>
              </w:rPr>
              <w:t>G</w:t>
            </w:r>
          </w:p>
          <w:tbl>
            <w:tblPr>
              <w:tblStyle w:val="Mkatabulky"/>
              <w:tblpPr w:leftFromText="141" w:rightFromText="141" w:horzAnchor="margin" w:tblpY="666"/>
              <w:tblOverlap w:val="never"/>
              <w:tblW w:w="10485" w:type="dxa"/>
              <w:tblLook w:val="04A0" w:firstRow="1" w:lastRow="0" w:firstColumn="1" w:lastColumn="0" w:noHBand="0" w:noVBand="1"/>
            </w:tblPr>
            <w:tblGrid>
              <w:gridCol w:w="400"/>
              <w:gridCol w:w="2095"/>
              <w:gridCol w:w="400"/>
              <w:gridCol w:w="2959"/>
              <w:gridCol w:w="394"/>
              <w:gridCol w:w="2013"/>
              <w:gridCol w:w="424"/>
              <w:gridCol w:w="1800"/>
            </w:tblGrid>
            <w:tr w:rsidR="00614245" w:rsidRPr="00614ABE" w14:paraId="6BB57C7C" w14:textId="77777777" w:rsidTr="00853BD6">
              <w:tc>
                <w:tcPr>
                  <w:tcW w:w="400" w:type="dxa"/>
                </w:tcPr>
                <w:p w14:paraId="667520D3"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1</w:t>
                  </w:r>
                </w:p>
              </w:tc>
              <w:tc>
                <w:tcPr>
                  <w:tcW w:w="2106" w:type="dxa"/>
                </w:tcPr>
                <w:p w14:paraId="367924B5"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Šroub upevňující kotouč</w:t>
                  </w:r>
                </w:p>
              </w:tc>
              <w:tc>
                <w:tcPr>
                  <w:tcW w:w="400" w:type="dxa"/>
                </w:tcPr>
                <w:p w14:paraId="6081F65D"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15</w:t>
                  </w:r>
                </w:p>
              </w:tc>
              <w:tc>
                <w:tcPr>
                  <w:tcW w:w="2973" w:type="dxa"/>
                </w:tcPr>
                <w:p w14:paraId="74D539FB"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Pružina</w:t>
                  </w:r>
                </w:p>
              </w:tc>
              <w:tc>
                <w:tcPr>
                  <w:tcW w:w="353" w:type="dxa"/>
                </w:tcPr>
                <w:p w14:paraId="331E371D"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29</w:t>
                  </w:r>
                </w:p>
              </w:tc>
              <w:tc>
                <w:tcPr>
                  <w:tcW w:w="2021" w:type="dxa"/>
                </w:tcPr>
                <w:p w14:paraId="293520CA" w14:textId="77777777" w:rsidR="00614245" w:rsidRPr="00614ABE" w:rsidRDefault="006E7B4D"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Kolečko blokády</w:t>
                  </w:r>
                </w:p>
              </w:tc>
              <w:tc>
                <w:tcPr>
                  <w:tcW w:w="424" w:type="dxa"/>
                </w:tcPr>
                <w:p w14:paraId="7637A345"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43</w:t>
                  </w:r>
                </w:p>
              </w:tc>
              <w:tc>
                <w:tcPr>
                  <w:tcW w:w="1808" w:type="dxa"/>
                </w:tcPr>
                <w:p w14:paraId="4F7F8F9E" w14:textId="77777777" w:rsidR="00614245" w:rsidRPr="00614ABE" w:rsidRDefault="006E7B4D"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Plášť zapínače</w:t>
                  </w:r>
                </w:p>
              </w:tc>
            </w:tr>
            <w:tr w:rsidR="00614245" w:rsidRPr="00614ABE" w14:paraId="3D7032B9" w14:textId="77777777" w:rsidTr="00853BD6">
              <w:tc>
                <w:tcPr>
                  <w:tcW w:w="400" w:type="dxa"/>
                </w:tcPr>
                <w:p w14:paraId="2C7583F4"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2</w:t>
                  </w:r>
                </w:p>
              </w:tc>
              <w:tc>
                <w:tcPr>
                  <w:tcW w:w="2106" w:type="dxa"/>
                </w:tcPr>
                <w:p w14:paraId="3353F87D"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Těsnění</w:t>
                  </w:r>
                </w:p>
              </w:tc>
              <w:tc>
                <w:tcPr>
                  <w:tcW w:w="400" w:type="dxa"/>
                </w:tcPr>
                <w:p w14:paraId="3770ACE0"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16</w:t>
                  </w:r>
                </w:p>
              </w:tc>
              <w:tc>
                <w:tcPr>
                  <w:tcW w:w="2973" w:type="dxa"/>
                </w:tcPr>
                <w:p w14:paraId="78A4E291" w14:textId="77777777" w:rsidR="00614245" w:rsidRPr="00614ABE" w:rsidRDefault="00CE11D4"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 xml:space="preserve">Hlava </w:t>
                  </w:r>
                </w:p>
              </w:tc>
              <w:tc>
                <w:tcPr>
                  <w:tcW w:w="353" w:type="dxa"/>
                </w:tcPr>
                <w:p w14:paraId="6894C2AB"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30</w:t>
                  </w:r>
                </w:p>
              </w:tc>
              <w:tc>
                <w:tcPr>
                  <w:tcW w:w="2021" w:type="dxa"/>
                </w:tcPr>
                <w:p w14:paraId="2DFD0CD6"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Plochá podložka</w:t>
                  </w:r>
                </w:p>
              </w:tc>
              <w:tc>
                <w:tcPr>
                  <w:tcW w:w="424" w:type="dxa"/>
                </w:tcPr>
                <w:p w14:paraId="5FE24B1A"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44</w:t>
                  </w:r>
                </w:p>
              </w:tc>
              <w:tc>
                <w:tcPr>
                  <w:tcW w:w="1808" w:type="dxa"/>
                </w:tcPr>
                <w:p w14:paraId="07680ABA" w14:textId="77777777" w:rsidR="00614245" w:rsidRPr="00614ABE" w:rsidRDefault="006E7B4D"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Pružina zapínače</w:t>
                  </w:r>
                </w:p>
              </w:tc>
            </w:tr>
            <w:tr w:rsidR="00614245" w:rsidRPr="00614ABE" w14:paraId="0EDA6C95" w14:textId="77777777" w:rsidTr="00853BD6">
              <w:tc>
                <w:tcPr>
                  <w:tcW w:w="400" w:type="dxa"/>
                </w:tcPr>
                <w:p w14:paraId="1456C30B"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3</w:t>
                  </w:r>
                </w:p>
              </w:tc>
              <w:tc>
                <w:tcPr>
                  <w:tcW w:w="2106" w:type="dxa"/>
                </w:tcPr>
                <w:p w14:paraId="5F853CAF"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 xml:space="preserve">Přítlačný kroužek </w:t>
                  </w:r>
                </w:p>
              </w:tc>
              <w:tc>
                <w:tcPr>
                  <w:tcW w:w="400" w:type="dxa"/>
                </w:tcPr>
                <w:p w14:paraId="1575EE8D"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17</w:t>
                  </w:r>
                </w:p>
              </w:tc>
              <w:tc>
                <w:tcPr>
                  <w:tcW w:w="2973" w:type="dxa"/>
                </w:tcPr>
                <w:p w14:paraId="684D5D0E"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Šroub</w:t>
                  </w:r>
                </w:p>
              </w:tc>
              <w:tc>
                <w:tcPr>
                  <w:tcW w:w="353" w:type="dxa"/>
                </w:tcPr>
                <w:p w14:paraId="7AF7C703"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31</w:t>
                  </w:r>
                </w:p>
              </w:tc>
              <w:tc>
                <w:tcPr>
                  <w:tcW w:w="2021" w:type="dxa"/>
                </w:tcPr>
                <w:p w14:paraId="0E9AB1A2"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Nýt</w:t>
                  </w:r>
                </w:p>
              </w:tc>
              <w:tc>
                <w:tcPr>
                  <w:tcW w:w="424" w:type="dxa"/>
                </w:tcPr>
                <w:p w14:paraId="5F9D4AEC"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45</w:t>
                  </w:r>
                </w:p>
              </w:tc>
              <w:tc>
                <w:tcPr>
                  <w:tcW w:w="1808" w:type="dxa"/>
                </w:tcPr>
                <w:p w14:paraId="30502CFB" w14:textId="77777777" w:rsidR="00614245" w:rsidRPr="00614ABE" w:rsidRDefault="006E7B4D"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 xml:space="preserve">Tlačítko zapínače </w:t>
                  </w:r>
                </w:p>
              </w:tc>
            </w:tr>
            <w:tr w:rsidR="00614245" w:rsidRPr="00614ABE" w14:paraId="1E141DE1" w14:textId="77777777" w:rsidTr="00741E52">
              <w:tc>
                <w:tcPr>
                  <w:tcW w:w="400" w:type="dxa"/>
                </w:tcPr>
                <w:p w14:paraId="6C8449F9"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4</w:t>
                  </w:r>
                </w:p>
              </w:tc>
              <w:tc>
                <w:tcPr>
                  <w:tcW w:w="2106" w:type="dxa"/>
                </w:tcPr>
                <w:p w14:paraId="2A16B7FD"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Řezací kotouč</w:t>
                  </w:r>
                </w:p>
              </w:tc>
              <w:tc>
                <w:tcPr>
                  <w:tcW w:w="400" w:type="dxa"/>
                </w:tcPr>
                <w:p w14:paraId="449D395B"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18</w:t>
                  </w:r>
                </w:p>
              </w:tc>
              <w:tc>
                <w:tcPr>
                  <w:tcW w:w="2973" w:type="dxa"/>
                </w:tcPr>
                <w:p w14:paraId="5EAE26BB" w14:textId="77777777" w:rsidR="00614245" w:rsidRPr="00614ABE" w:rsidRDefault="00CE11D4"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Označení zařízení</w:t>
                  </w:r>
                </w:p>
              </w:tc>
              <w:tc>
                <w:tcPr>
                  <w:tcW w:w="353" w:type="dxa"/>
                </w:tcPr>
                <w:p w14:paraId="5A10C97F"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32</w:t>
                  </w:r>
                </w:p>
              </w:tc>
              <w:tc>
                <w:tcPr>
                  <w:tcW w:w="2021" w:type="dxa"/>
                  <w:shd w:val="clear" w:color="auto" w:fill="auto"/>
                </w:tcPr>
                <w:p w14:paraId="510EE6C0" w14:textId="77777777" w:rsidR="00614245" w:rsidRPr="00614ABE" w:rsidRDefault="00741E52" w:rsidP="00614245">
                  <w:pPr>
                    <w:spacing w:after="0" w:line="240" w:lineRule="auto"/>
                    <w:ind w:right="-41"/>
                    <w:rPr>
                      <w:rFonts w:ascii="Arial" w:eastAsia="Arial" w:hAnsi="Arial" w:cs="Arial"/>
                      <w:spacing w:val="3"/>
                      <w:sz w:val="16"/>
                      <w:szCs w:val="16"/>
                      <w:lang w:val="cs-CZ"/>
                    </w:rPr>
                  </w:pPr>
                  <w:r w:rsidRPr="00614ABE">
                    <w:rPr>
                      <w:rFonts w:ascii="Arial" w:hAnsi="Arial" w:cs="Arial"/>
                      <w:color w:val="000000"/>
                      <w:sz w:val="16"/>
                      <w:szCs w:val="16"/>
                      <w:lang w:val="cs-CZ"/>
                    </w:rPr>
                    <w:t xml:space="preserve">Matice </w:t>
                  </w:r>
                </w:p>
              </w:tc>
              <w:tc>
                <w:tcPr>
                  <w:tcW w:w="424" w:type="dxa"/>
                </w:tcPr>
                <w:p w14:paraId="43B736E1"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46</w:t>
                  </w:r>
                </w:p>
              </w:tc>
              <w:tc>
                <w:tcPr>
                  <w:tcW w:w="1808" w:type="dxa"/>
                </w:tcPr>
                <w:p w14:paraId="66C13B7D"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Zapínač</w:t>
                  </w:r>
                </w:p>
              </w:tc>
            </w:tr>
            <w:tr w:rsidR="00614245" w:rsidRPr="00614ABE" w14:paraId="5E3AEFB2" w14:textId="77777777" w:rsidTr="00C55609">
              <w:tc>
                <w:tcPr>
                  <w:tcW w:w="400" w:type="dxa"/>
                </w:tcPr>
                <w:p w14:paraId="04CAF0B2"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5</w:t>
                  </w:r>
                </w:p>
              </w:tc>
              <w:tc>
                <w:tcPr>
                  <w:tcW w:w="2106" w:type="dxa"/>
                </w:tcPr>
                <w:p w14:paraId="788099BA" w14:textId="77777777" w:rsidR="00614245" w:rsidRPr="00614ABE" w:rsidRDefault="00CE11D4"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Pojistný kroužek</w:t>
                  </w:r>
                </w:p>
              </w:tc>
              <w:tc>
                <w:tcPr>
                  <w:tcW w:w="400" w:type="dxa"/>
                </w:tcPr>
                <w:p w14:paraId="78967631"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19</w:t>
                  </w:r>
                </w:p>
              </w:tc>
              <w:tc>
                <w:tcPr>
                  <w:tcW w:w="2973" w:type="dxa"/>
                  <w:shd w:val="clear" w:color="auto" w:fill="auto"/>
                </w:tcPr>
                <w:p w14:paraId="3F413F4B" w14:textId="77777777" w:rsidR="00614245" w:rsidRPr="00614ABE" w:rsidRDefault="00C55609"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Distanční podložka</w:t>
                  </w:r>
                </w:p>
              </w:tc>
              <w:tc>
                <w:tcPr>
                  <w:tcW w:w="353" w:type="dxa"/>
                </w:tcPr>
                <w:p w14:paraId="45260613"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33</w:t>
                  </w:r>
                </w:p>
              </w:tc>
              <w:tc>
                <w:tcPr>
                  <w:tcW w:w="2021" w:type="dxa"/>
                </w:tcPr>
                <w:p w14:paraId="5EC3DAF8" w14:textId="77777777" w:rsidR="00614245" w:rsidRPr="00614ABE" w:rsidRDefault="006E7B4D"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Vodítko plochy</w:t>
                  </w:r>
                </w:p>
              </w:tc>
              <w:tc>
                <w:tcPr>
                  <w:tcW w:w="424" w:type="dxa"/>
                </w:tcPr>
                <w:p w14:paraId="1AB454A8"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47</w:t>
                  </w:r>
                </w:p>
              </w:tc>
              <w:tc>
                <w:tcPr>
                  <w:tcW w:w="1808" w:type="dxa"/>
                </w:tcPr>
                <w:p w14:paraId="13206E7A" w14:textId="77777777" w:rsidR="00614245" w:rsidRPr="00614ABE" w:rsidRDefault="006E7B4D"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 xml:space="preserve">Západka baterie </w:t>
                  </w:r>
                </w:p>
              </w:tc>
            </w:tr>
            <w:tr w:rsidR="00614245" w:rsidRPr="00614ABE" w14:paraId="6D3127F9" w14:textId="77777777" w:rsidTr="00853BD6">
              <w:tc>
                <w:tcPr>
                  <w:tcW w:w="400" w:type="dxa"/>
                </w:tcPr>
                <w:p w14:paraId="160A7468"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6</w:t>
                  </w:r>
                </w:p>
              </w:tc>
              <w:tc>
                <w:tcPr>
                  <w:tcW w:w="2106" w:type="dxa"/>
                </w:tcPr>
                <w:p w14:paraId="2A206D1C"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Šroub</w:t>
                  </w:r>
                </w:p>
              </w:tc>
              <w:tc>
                <w:tcPr>
                  <w:tcW w:w="400" w:type="dxa"/>
                </w:tcPr>
                <w:p w14:paraId="39068EE8"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20</w:t>
                  </w:r>
                </w:p>
              </w:tc>
              <w:tc>
                <w:tcPr>
                  <w:tcW w:w="2973" w:type="dxa"/>
                </w:tcPr>
                <w:p w14:paraId="4BA53BEA"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Šroub</w:t>
                  </w:r>
                </w:p>
              </w:tc>
              <w:tc>
                <w:tcPr>
                  <w:tcW w:w="353" w:type="dxa"/>
                </w:tcPr>
                <w:p w14:paraId="1CF84D7C"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34</w:t>
                  </w:r>
                </w:p>
              </w:tc>
              <w:tc>
                <w:tcPr>
                  <w:tcW w:w="2021" w:type="dxa"/>
                </w:tcPr>
                <w:p w14:paraId="7CC160D7"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Šroub</w:t>
                  </w:r>
                </w:p>
              </w:tc>
              <w:tc>
                <w:tcPr>
                  <w:tcW w:w="424" w:type="dxa"/>
                </w:tcPr>
                <w:p w14:paraId="21AD0D4C"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48</w:t>
                  </w:r>
                </w:p>
              </w:tc>
              <w:tc>
                <w:tcPr>
                  <w:tcW w:w="1808" w:type="dxa"/>
                </w:tcPr>
                <w:p w14:paraId="06E3D363" w14:textId="77777777" w:rsidR="00614245" w:rsidRPr="00614ABE" w:rsidRDefault="006E7B4D"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Plášť zapínače</w:t>
                  </w:r>
                </w:p>
              </w:tc>
            </w:tr>
            <w:tr w:rsidR="00614245" w:rsidRPr="00614ABE" w14:paraId="44241F89" w14:textId="77777777" w:rsidTr="00853BD6">
              <w:tc>
                <w:tcPr>
                  <w:tcW w:w="400" w:type="dxa"/>
                </w:tcPr>
                <w:p w14:paraId="11D75F57"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7</w:t>
                  </w:r>
                </w:p>
              </w:tc>
              <w:tc>
                <w:tcPr>
                  <w:tcW w:w="2106" w:type="dxa"/>
                </w:tcPr>
                <w:p w14:paraId="0E714508"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Přítlačná destička</w:t>
                  </w:r>
                </w:p>
              </w:tc>
              <w:tc>
                <w:tcPr>
                  <w:tcW w:w="400" w:type="dxa"/>
                </w:tcPr>
                <w:p w14:paraId="2A71EEC4"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21</w:t>
                  </w:r>
                </w:p>
              </w:tc>
              <w:tc>
                <w:tcPr>
                  <w:tcW w:w="2973" w:type="dxa"/>
                </w:tcPr>
                <w:p w14:paraId="6FE1AB25"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 xml:space="preserve">Šroub </w:t>
                  </w:r>
                </w:p>
              </w:tc>
              <w:tc>
                <w:tcPr>
                  <w:tcW w:w="353" w:type="dxa"/>
                </w:tcPr>
                <w:p w14:paraId="3F6F9165"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35</w:t>
                  </w:r>
                </w:p>
              </w:tc>
              <w:tc>
                <w:tcPr>
                  <w:tcW w:w="2021" w:type="dxa"/>
                </w:tcPr>
                <w:p w14:paraId="36299959"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Vstupní ozubené kolo</w:t>
                  </w:r>
                </w:p>
              </w:tc>
              <w:tc>
                <w:tcPr>
                  <w:tcW w:w="424" w:type="dxa"/>
                </w:tcPr>
                <w:p w14:paraId="74ECB402"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49</w:t>
                  </w:r>
                </w:p>
              </w:tc>
              <w:tc>
                <w:tcPr>
                  <w:tcW w:w="1808" w:type="dxa"/>
                </w:tcPr>
                <w:p w14:paraId="37C2B846"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Plášť pravý díl</w:t>
                  </w:r>
                </w:p>
              </w:tc>
            </w:tr>
            <w:tr w:rsidR="00614245" w:rsidRPr="00614ABE" w14:paraId="64E47CE6" w14:textId="77777777" w:rsidTr="00853BD6">
              <w:tc>
                <w:tcPr>
                  <w:tcW w:w="400" w:type="dxa"/>
                </w:tcPr>
                <w:p w14:paraId="38DA96E6"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8</w:t>
                  </w:r>
                </w:p>
              </w:tc>
              <w:tc>
                <w:tcPr>
                  <w:tcW w:w="2106" w:type="dxa"/>
                </w:tcPr>
                <w:p w14:paraId="34DBBE03"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Kryt štítu</w:t>
                  </w:r>
                </w:p>
              </w:tc>
              <w:tc>
                <w:tcPr>
                  <w:tcW w:w="400" w:type="dxa"/>
                </w:tcPr>
                <w:p w14:paraId="6D15455D"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22</w:t>
                  </w:r>
                </w:p>
              </w:tc>
              <w:tc>
                <w:tcPr>
                  <w:tcW w:w="2973" w:type="dxa"/>
                </w:tcPr>
                <w:p w14:paraId="6412FD8A"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 xml:space="preserve">Nýt </w:t>
                  </w:r>
                </w:p>
              </w:tc>
              <w:tc>
                <w:tcPr>
                  <w:tcW w:w="353" w:type="dxa"/>
                </w:tcPr>
                <w:p w14:paraId="4795819B"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36</w:t>
                  </w:r>
                </w:p>
              </w:tc>
              <w:tc>
                <w:tcPr>
                  <w:tcW w:w="2021" w:type="dxa"/>
                </w:tcPr>
                <w:p w14:paraId="4D99F56B"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Elektromotor</w:t>
                  </w:r>
                </w:p>
              </w:tc>
              <w:tc>
                <w:tcPr>
                  <w:tcW w:w="424" w:type="dxa"/>
                </w:tcPr>
                <w:p w14:paraId="2668E91B"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50</w:t>
                  </w:r>
                </w:p>
              </w:tc>
              <w:tc>
                <w:tcPr>
                  <w:tcW w:w="1808" w:type="dxa"/>
                </w:tcPr>
                <w:p w14:paraId="21C3857B" w14:textId="77777777" w:rsidR="00614245" w:rsidRPr="00614ABE" w:rsidRDefault="006E7B4D"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Označení zařízení</w:t>
                  </w:r>
                </w:p>
              </w:tc>
            </w:tr>
            <w:tr w:rsidR="00614245" w:rsidRPr="00614ABE" w14:paraId="3D3EB8AB" w14:textId="77777777" w:rsidTr="00853BD6">
              <w:tc>
                <w:tcPr>
                  <w:tcW w:w="400" w:type="dxa"/>
                </w:tcPr>
                <w:p w14:paraId="2C986CC1"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9</w:t>
                  </w:r>
                </w:p>
              </w:tc>
              <w:tc>
                <w:tcPr>
                  <w:tcW w:w="2106" w:type="dxa"/>
                </w:tcPr>
                <w:p w14:paraId="6E9102D9"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Ložisko 6000</w:t>
                  </w:r>
                </w:p>
              </w:tc>
              <w:tc>
                <w:tcPr>
                  <w:tcW w:w="400" w:type="dxa"/>
                </w:tcPr>
                <w:p w14:paraId="4C273DC3"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23</w:t>
                  </w:r>
                </w:p>
              </w:tc>
              <w:tc>
                <w:tcPr>
                  <w:tcW w:w="2973" w:type="dxa"/>
                </w:tcPr>
                <w:p w14:paraId="1879304B" w14:textId="77777777" w:rsidR="00614245" w:rsidRPr="00614ABE" w:rsidRDefault="00CE11D4"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Deska pro nastavení úhlu řezu</w:t>
                  </w:r>
                </w:p>
              </w:tc>
              <w:tc>
                <w:tcPr>
                  <w:tcW w:w="353" w:type="dxa"/>
                </w:tcPr>
                <w:p w14:paraId="7C3E6789"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37</w:t>
                  </w:r>
                </w:p>
              </w:tc>
              <w:tc>
                <w:tcPr>
                  <w:tcW w:w="2021" w:type="dxa"/>
                </w:tcPr>
                <w:p w14:paraId="0116FF1D"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Plášť levý díl</w:t>
                  </w:r>
                </w:p>
              </w:tc>
              <w:tc>
                <w:tcPr>
                  <w:tcW w:w="424" w:type="dxa"/>
                </w:tcPr>
                <w:p w14:paraId="6A45B740"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51</w:t>
                  </w:r>
                </w:p>
              </w:tc>
              <w:tc>
                <w:tcPr>
                  <w:tcW w:w="1808" w:type="dxa"/>
                </w:tcPr>
                <w:p w14:paraId="0F94098A"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Šroub</w:t>
                  </w:r>
                </w:p>
              </w:tc>
            </w:tr>
            <w:tr w:rsidR="00614245" w:rsidRPr="00614ABE" w14:paraId="6441CD6B" w14:textId="77777777" w:rsidTr="00853BD6">
              <w:tc>
                <w:tcPr>
                  <w:tcW w:w="400" w:type="dxa"/>
                </w:tcPr>
                <w:p w14:paraId="2A3F412E"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10</w:t>
                  </w:r>
                </w:p>
              </w:tc>
              <w:tc>
                <w:tcPr>
                  <w:tcW w:w="2106" w:type="dxa"/>
                </w:tcPr>
                <w:p w14:paraId="57B43902"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Šroub</w:t>
                  </w:r>
                </w:p>
              </w:tc>
              <w:tc>
                <w:tcPr>
                  <w:tcW w:w="400" w:type="dxa"/>
                </w:tcPr>
                <w:p w14:paraId="37FBDD84"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24</w:t>
                  </w:r>
                </w:p>
              </w:tc>
              <w:tc>
                <w:tcPr>
                  <w:tcW w:w="2973" w:type="dxa"/>
                </w:tcPr>
                <w:p w14:paraId="546DD7FC"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Šroub</w:t>
                  </w:r>
                </w:p>
              </w:tc>
              <w:tc>
                <w:tcPr>
                  <w:tcW w:w="353" w:type="dxa"/>
                </w:tcPr>
                <w:p w14:paraId="1503BFE2"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38</w:t>
                  </w:r>
                </w:p>
              </w:tc>
              <w:tc>
                <w:tcPr>
                  <w:tcW w:w="2021" w:type="dxa"/>
                </w:tcPr>
                <w:p w14:paraId="4BE4F2B4" w14:textId="77777777" w:rsidR="00614245" w:rsidRPr="00614ABE" w:rsidRDefault="006E7B4D"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Plstěný kroužek</w:t>
                  </w:r>
                </w:p>
              </w:tc>
              <w:tc>
                <w:tcPr>
                  <w:tcW w:w="424" w:type="dxa"/>
                </w:tcPr>
                <w:p w14:paraId="293FC6AC"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52</w:t>
                  </w:r>
                </w:p>
              </w:tc>
              <w:tc>
                <w:tcPr>
                  <w:tcW w:w="1808" w:type="dxa"/>
                </w:tcPr>
                <w:p w14:paraId="0EB581D0"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Šroub</w:t>
                  </w:r>
                </w:p>
              </w:tc>
            </w:tr>
            <w:tr w:rsidR="00614245" w:rsidRPr="00614ABE" w14:paraId="71DEAA22" w14:textId="77777777" w:rsidTr="00853BD6">
              <w:tc>
                <w:tcPr>
                  <w:tcW w:w="400" w:type="dxa"/>
                </w:tcPr>
                <w:p w14:paraId="4B727F4D"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11</w:t>
                  </w:r>
                </w:p>
              </w:tc>
              <w:tc>
                <w:tcPr>
                  <w:tcW w:w="2106" w:type="dxa"/>
                </w:tcPr>
                <w:p w14:paraId="028A895D" w14:textId="77777777" w:rsidR="00614245" w:rsidRPr="00614ABE" w:rsidRDefault="00CE11D4"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Korpus ložiska</w:t>
                  </w:r>
                </w:p>
              </w:tc>
              <w:tc>
                <w:tcPr>
                  <w:tcW w:w="400" w:type="dxa"/>
                </w:tcPr>
                <w:p w14:paraId="17C466D7"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25</w:t>
                  </w:r>
                </w:p>
              </w:tc>
              <w:tc>
                <w:tcPr>
                  <w:tcW w:w="2973" w:type="dxa"/>
                </w:tcPr>
                <w:p w14:paraId="64AA0678" w14:textId="77777777" w:rsidR="00614245" w:rsidRPr="00614ABE" w:rsidRDefault="00CE11D4"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Upevňující šroub</w:t>
                  </w:r>
                </w:p>
              </w:tc>
              <w:tc>
                <w:tcPr>
                  <w:tcW w:w="353" w:type="dxa"/>
                </w:tcPr>
                <w:p w14:paraId="69C71B8F"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39</w:t>
                  </w:r>
                </w:p>
              </w:tc>
              <w:tc>
                <w:tcPr>
                  <w:tcW w:w="2021" w:type="dxa"/>
                </w:tcPr>
                <w:p w14:paraId="1679215B"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Pružina</w:t>
                  </w:r>
                </w:p>
              </w:tc>
              <w:tc>
                <w:tcPr>
                  <w:tcW w:w="424" w:type="dxa"/>
                </w:tcPr>
                <w:p w14:paraId="400162D2"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53</w:t>
                  </w:r>
                </w:p>
              </w:tc>
              <w:tc>
                <w:tcPr>
                  <w:tcW w:w="1808" w:type="dxa"/>
                </w:tcPr>
                <w:p w14:paraId="1038E610"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Klíč</w:t>
                  </w:r>
                </w:p>
              </w:tc>
            </w:tr>
            <w:tr w:rsidR="00614245" w:rsidRPr="00614ABE" w14:paraId="6F784DDF" w14:textId="77777777" w:rsidTr="00853BD6">
              <w:tc>
                <w:tcPr>
                  <w:tcW w:w="400" w:type="dxa"/>
                </w:tcPr>
                <w:p w14:paraId="0631CEA5"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12</w:t>
                  </w:r>
                </w:p>
              </w:tc>
              <w:tc>
                <w:tcPr>
                  <w:tcW w:w="2106" w:type="dxa"/>
                </w:tcPr>
                <w:p w14:paraId="3FD13FD2"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Vřeteno</w:t>
                  </w:r>
                </w:p>
              </w:tc>
              <w:tc>
                <w:tcPr>
                  <w:tcW w:w="400" w:type="dxa"/>
                </w:tcPr>
                <w:p w14:paraId="598A37C0"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26</w:t>
                  </w:r>
                </w:p>
              </w:tc>
              <w:tc>
                <w:tcPr>
                  <w:tcW w:w="2973" w:type="dxa"/>
                </w:tcPr>
                <w:p w14:paraId="2689A023" w14:textId="77777777" w:rsidR="00614245" w:rsidRPr="00614ABE" w:rsidRDefault="00CE11D4"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Kolečko nastavení úhlu řezu</w:t>
                  </w:r>
                </w:p>
              </w:tc>
              <w:tc>
                <w:tcPr>
                  <w:tcW w:w="353" w:type="dxa"/>
                </w:tcPr>
                <w:p w14:paraId="08D11AF6"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40</w:t>
                  </w:r>
                </w:p>
              </w:tc>
              <w:tc>
                <w:tcPr>
                  <w:tcW w:w="2021" w:type="dxa"/>
                </w:tcPr>
                <w:p w14:paraId="59040457" w14:textId="77777777" w:rsidR="00614245" w:rsidRPr="00614ABE" w:rsidRDefault="006E7B4D"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Páka blokády vřetena</w:t>
                  </w:r>
                </w:p>
              </w:tc>
              <w:tc>
                <w:tcPr>
                  <w:tcW w:w="424" w:type="dxa"/>
                </w:tcPr>
                <w:p w14:paraId="0A27678F"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54</w:t>
                  </w:r>
                </w:p>
              </w:tc>
              <w:tc>
                <w:tcPr>
                  <w:tcW w:w="1808" w:type="dxa"/>
                </w:tcPr>
                <w:p w14:paraId="24BC8648" w14:textId="77777777" w:rsidR="00614245" w:rsidRPr="00614ABE" w:rsidRDefault="006E7B4D"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 xml:space="preserve">Zadní kryt </w:t>
                  </w:r>
                </w:p>
              </w:tc>
            </w:tr>
            <w:tr w:rsidR="00614245" w:rsidRPr="00614ABE" w14:paraId="6AAE451E" w14:textId="77777777" w:rsidTr="00853BD6">
              <w:tc>
                <w:tcPr>
                  <w:tcW w:w="400" w:type="dxa"/>
                </w:tcPr>
                <w:p w14:paraId="75505C6B"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13</w:t>
                  </w:r>
                </w:p>
              </w:tc>
              <w:tc>
                <w:tcPr>
                  <w:tcW w:w="2106" w:type="dxa"/>
                </w:tcPr>
                <w:p w14:paraId="26F6712E"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Odběrné ozubené kolo</w:t>
                  </w:r>
                </w:p>
              </w:tc>
              <w:tc>
                <w:tcPr>
                  <w:tcW w:w="400" w:type="dxa"/>
                </w:tcPr>
                <w:p w14:paraId="5760B25F"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27</w:t>
                  </w:r>
                </w:p>
              </w:tc>
              <w:tc>
                <w:tcPr>
                  <w:tcW w:w="2973" w:type="dxa"/>
                </w:tcPr>
                <w:p w14:paraId="33A7DD59" w14:textId="77777777" w:rsidR="00614245" w:rsidRPr="00614ABE" w:rsidRDefault="00EA1E9B"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Pracovní plocha</w:t>
                  </w:r>
                </w:p>
              </w:tc>
              <w:tc>
                <w:tcPr>
                  <w:tcW w:w="353" w:type="dxa"/>
                </w:tcPr>
                <w:p w14:paraId="49E37C51"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41</w:t>
                  </w:r>
                </w:p>
              </w:tc>
              <w:tc>
                <w:tcPr>
                  <w:tcW w:w="2021" w:type="dxa"/>
                </w:tcPr>
                <w:p w14:paraId="3725193A" w14:textId="77777777" w:rsidR="00614245" w:rsidRPr="00614ABE" w:rsidRDefault="006E7B4D"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Kryt blokády vřetena</w:t>
                  </w:r>
                </w:p>
              </w:tc>
              <w:tc>
                <w:tcPr>
                  <w:tcW w:w="424" w:type="dxa"/>
                  <w:tcBorders>
                    <w:bottom w:val="single" w:sz="4" w:space="0" w:color="auto"/>
                  </w:tcBorders>
                </w:tcPr>
                <w:p w14:paraId="25458BD5"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55</w:t>
                  </w:r>
                </w:p>
              </w:tc>
              <w:tc>
                <w:tcPr>
                  <w:tcW w:w="1808" w:type="dxa"/>
                  <w:tcBorders>
                    <w:bottom w:val="single" w:sz="4" w:space="0" w:color="auto"/>
                  </w:tcBorders>
                </w:tcPr>
                <w:p w14:paraId="781221F9"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Vodítko</w:t>
                  </w:r>
                </w:p>
              </w:tc>
            </w:tr>
            <w:tr w:rsidR="00614245" w:rsidRPr="00614ABE" w14:paraId="27171E89" w14:textId="77777777" w:rsidTr="00853BD6">
              <w:tc>
                <w:tcPr>
                  <w:tcW w:w="400" w:type="dxa"/>
                </w:tcPr>
                <w:p w14:paraId="3A9E6CE3"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14</w:t>
                  </w:r>
                </w:p>
              </w:tc>
              <w:tc>
                <w:tcPr>
                  <w:tcW w:w="2106" w:type="dxa"/>
                </w:tcPr>
                <w:p w14:paraId="6AC403E6"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 xml:space="preserve">Objímka </w:t>
                  </w:r>
                </w:p>
              </w:tc>
              <w:tc>
                <w:tcPr>
                  <w:tcW w:w="400" w:type="dxa"/>
                </w:tcPr>
                <w:p w14:paraId="7CD67AAC"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28</w:t>
                  </w:r>
                </w:p>
              </w:tc>
              <w:tc>
                <w:tcPr>
                  <w:tcW w:w="2973" w:type="dxa"/>
                </w:tcPr>
                <w:p w14:paraId="4B2D1CCF" w14:textId="77777777" w:rsidR="00614245" w:rsidRPr="00614ABE" w:rsidRDefault="00EA1E9B"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Pružina elektrografitového nástavce</w:t>
                  </w:r>
                </w:p>
              </w:tc>
              <w:tc>
                <w:tcPr>
                  <w:tcW w:w="353" w:type="dxa"/>
                </w:tcPr>
                <w:p w14:paraId="1CB702A6"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42</w:t>
                  </w:r>
                </w:p>
              </w:tc>
              <w:tc>
                <w:tcPr>
                  <w:tcW w:w="2021" w:type="dxa"/>
                </w:tcPr>
                <w:p w14:paraId="33ED5ECA" w14:textId="77777777" w:rsidR="00614245" w:rsidRPr="00614ABE" w:rsidRDefault="00614245" w:rsidP="00614245">
                  <w:pPr>
                    <w:spacing w:after="0" w:line="240" w:lineRule="auto"/>
                    <w:ind w:right="-41"/>
                    <w:rPr>
                      <w:rFonts w:ascii="Arial" w:eastAsia="Arial" w:hAnsi="Arial" w:cs="Arial"/>
                      <w:spacing w:val="3"/>
                      <w:sz w:val="16"/>
                      <w:szCs w:val="16"/>
                      <w:lang w:val="cs-CZ"/>
                    </w:rPr>
                  </w:pPr>
                  <w:r w:rsidRPr="00614ABE">
                    <w:rPr>
                      <w:rFonts w:ascii="Arial" w:eastAsia="Arial" w:hAnsi="Arial" w:cs="Arial"/>
                      <w:sz w:val="16"/>
                      <w:szCs w:val="16"/>
                      <w:lang w:val="cs-CZ"/>
                    </w:rPr>
                    <w:t>Nýt</w:t>
                  </w:r>
                </w:p>
              </w:tc>
              <w:tc>
                <w:tcPr>
                  <w:tcW w:w="424" w:type="dxa"/>
                  <w:tcBorders>
                    <w:bottom w:val="nil"/>
                    <w:right w:val="nil"/>
                  </w:tcBorders>
                </w:tcPr>
                <w:p w14:paraId="345A45F9" w14:textId="77777777" w:rsidR="00614245" w:rsidRPr="00614ABE" w:rsidRDefault="00614245" w:rsidP="00614245">
                  <w:pPr>
                    <w:spacing w:after="0" w:line="240" w:lineRule="auto"/>
                    <w:ind w:right="-41"/>
                    <w:rPr>
                      <w:rFonts w:ascii="Arial" w:eastAsia="Arial" w:hAnsi="Arial" w:cs="Arial"/>
                      <w:spacing w:val="3"/>
                      <w:sz w:val="16"/>
                      <w:szCs w:val="16"/>
                      <w:lang w:val="cs-CZ"/>
                    </w:rPr>
                  </w:pPr>
                </w:p>
              </w:tc>
              <w:tc>
                <w:tcPr>
                  <w:tcW w:w="1808" w:type="dxa"/>
                  <w:tcBorders>
                    <w:left w:val="nil"/>
                    <w:bottom w:val="nil"/>
                    <w:right w:val="nil"/>
                  </w:tcBorders>
                </w:tcPr>
                <w:p w14:paraId="063B2C17" w14:textId="77777777" w:rsidR="00614245" w:rsidRPr="00614ABE" w:rsidRDefault="00614245" w:rsidP="00614245">
                  <w:pPr>
                    <w:spacing w:after="0" w:line="240" w:lineRule="auto"/>
                    <w:ind w:right="-41"/>
                    <w:rPr>
                      <w:rFonts w:ascii="Arial" w:eastAsia="Arial" w:hAnsi="Arial" w:cs="Arial"/>
                      <w:spacing w:val="3"/>
                      <w:sz w:val="16"/>
                      <w:szCs w:val="16"/>
                      <w:lang w:val="cs-CZ"/>
                    </w:rPr>
                  </w:pPr>
                </w:p>
              </w:tc>
            </w:tr>
          </w:tbl>
          <w:p w14:paraId="3CFB3FBE" w14:textId="77777777" w:rsidR="00614245" w:rsidRPr="00614ABE" w:rsidRDefault="00614245" w:rsidP="00E559EE">
            <w:pPr>
              <w:spacing w:after="0" w:line="240" w:lineRule="auto"/>
              <w:rPr>
                <w:rFonts w:ascii="Arial" w:hAnsi="Arial" w:cs="Arial"/>
                <w:b/>
                <w:bCs/>
                <w:sz w:val="40"/>
                <w:szCs w:val="40"/>
                <w:lang w:val="cs-CZ"/>
              </w:rPr>
            </w:pPr>
          </w:p>
        </w:tc>
      </w:tr>
    </w:tbl>
    <w:p w14:paraId="798083D6" w14:textId="77777777" w:rsidR="005E22DD" w:rsidRPr="00614ABE" w:rsidRDefault="00E559EE" w:rsidP="00E559EE">
      <w:pPr>
        <w:tabs>
          <w:tab w:val="left" w:pos="8042"/>
        </w:tabs>
        <w:spacing w:line="240" w:lineRule="auto"/>
        <w:rPr>
          <w:rFonts w:ascii="Arial" w:hAnsi="Arial" w:cs="Arial"/>
          <w:color w:val="FF0000"/>
          <w:lang w:val="cs-CZ"/>
        </w:rPr>
      </w:pPr>
      <w:r w:rsidRPr="00614ABE">
        <w:rPr>
          <w:lang w:val="cs-CZ"/>
        </w:rPr>
        <w:tab/>
      </w:r>
    </w:p>
    <w:p w14:paraId="524E9C5B" w14:textId="77777777" w:rsidR="003B48BE" w:rsidRPr="00614ABE" w:rsidRDefault="003B48BE">
      <w:pPr>
        <w:widowControl/>
        <w:spacing w:after="160" w:line="259" w:lineRule="auto"/>
        <w:rPr>
          <w:rFonts w:ascii="Arial" w:eastAsia="Arial" w:hAnsi="Arial" w:cs="Arial"/>
          <w:b/>
          <w:bCs/>
          <w:spacing w:val="3"/>
          <w:sz w:val="32"/>
          <w:szCs w:val="32"/>
          <w:lang w:val="cs-CZ"/>
        </w:rPr>
      </w:pPr>
      <w:r w:rsidRPr="00614ABE">
        <w:rPr>
          <w:rFonts w:ascii="Arial" w:eastAsia="Arial" w:hAnsi="Arial" w:cs="Arial"/>
          <w:b/>
          <w:bCs/>
          <w:sz w:val="32"/>
          <w:szCs w:val="32"/>
          <w:lang w:val="cs-CZ"/>
        </w:rPr>
        <w:br w:type="page"/>
      </w:r>
    </w:p>
    <w:p w14:paraId="2CD13364" w14:textId="77777777" w:rsidR="005A2D93" w:rsidRPr="00614ABE" w:rsidRDefault="005A2D93" w:rsidP="003B48BE">
      <w:pPr>
        <w:spacing w:before="30" w:line="240" w:lineRule="auto"/>
        <w:ind w:right="2724"/>
        <w:jc w:val="both"/>
        <w:rPr>
          <w:rFonts w:ascii="Arial" w:eastAsia="Arial" w:hAnsi="Arial" w:cs="Arial"/>
          <w:sz w:val="32"/>
          <w:szCs w:val="32"/>
          <w:lang w:val="cs-CZ"/>
        </w:rPr>
      </w:pPr>
      <w:r w:rsidRPr="00614ABE">
        <w:rPr>
          <w:rFonts w:ascii="Arial" w:eastAsia="Arial" w:hAnsi="Arial" w:cs="Arial"/>
          <w:b/>
          <w:bCs/>
          <w:sz w:val="32"/>
          <w:szCs w:val="32"/>
          <w:lang w:val="cs-CZ"/>
        </w:rPr>
        <w:lastRenderedPageBreak/>
        <w:t>TECHNICKÉ ÚDAJE</w:t>
      </w:r>
      <w:r w:rsidRPr="00614ABE">
        <w:rPr>
          <w:rFonts w:ascii="Arial" w:eastAsia="Arial" w:hAnsi="Arial" w:cs="Arial"/>
          <w:sz w:val="32"/>
          <w:szCs w:val="32"/>
          <w:lang w:val="cs-CZ"/>
        </w:rPr>
        <w:t xml:space="preserve"> </w:t>
      </w:r>
    </w:p>
    <w:tbl>
      <w:tblPr>
        <w:tblW w:w="0" w:type="auto"/>
        <w:jc w:val="center"/>
        <w:tblLayout w:type="fixed"/>
        <w:tblCellMar>
          <w:left w:w="0" w:type="dxa"/>
          <w:right w:w="0" w:type="dxa"/>
        </w:tblCellMar>
        <w:tblLook w:val="01E0" w:firstRow="1" w:lastRow="1" w:firstColumn="1" w:lastColumn="1" w:noHBand="0" w:noVBand="0"/>
      </w:tblPr>
      <w:tblGrid>
        <w:gridCol w:w="5462"/>
        <w:gridCol w:w="1621"/>
      </w:tblGrid>
      <w:tr w:rsidR="005E22DD" w:rsidRPr="00614ABE" w14:paraId="6984948D" w14:textId="77777777" w:rsidTr="005E22DD">
        <w:trPr>
          <w:trHeight w:hRule="exact" w:val="277"/>
          <w:jc w:val="center"/>
        </w:trPr>
        <w:tc>
          <w:tcPr>
            <w:tcW w:w="5462" w:type="dxa"/>
            <w:tcBorders>
              <w:top w:val="single" w:sz="4" w:space="0" w:color="000000"/>
              <w:left w:val="single" w:sz="4" w:space="0" w:color="000000"/>
              <w:bottom w:val="single" w:sz="4" w:space="0" w:color="000000"/>
              <w:right w:val="single" w:sz="4" w:space="0" w:color="000000"/>
            </w:tcBorders>
            <w:vAlign w:val="bottom"/>
            <w:hideMark/>
          </w:tcPr>
          <w:p w14:paraId="70AD3F1E" w14:textId="77777777" w:rsidR="005E22DD" w:rsidRPr="00614ABE" w:rsidRDefault="005E22DD" w:rsidP="003B48BE">
            <w:pPr>
              <w:spacing w:after="0" w:line="240" w:lineRule="auto"/>
              <w:ind w:left="105" w:right="-20"/>
              <w:jc w:val="both"/>
              <w:rPr>
                <w:rFonts w:ascii="Arial" w:eastAsia="Arial" w:hAnsi="Arial" w:cs="Arial"/>
                <w:lang w:val="cs-CZ"/>
              </w:rPr>
            </w:pPr>
            <w:r w:rsidRPr="00614ABE">
              <w:rPr>
                <w:rFonts w:ascii="Arial" w:eastAsia="Arial" w:hAnsi="Arial" w:cs="Arial"/>
                <w:lang w:val="cs-CZ"/>
              </w:rPr>
              <w:t>Model zařízení</w:t>
            </w:r>
          </w:p>
        </w:tc>
        <w:tc>
          <w:tcPr>
            <w:tcW w:w="1621" w:type="dxa"/>
            <w:tcBorders>
              <w:top w:val="single" w:sz="4" w:space="0" w:color="000000"/>
              <w:left w:val="single" w:sz="4" w:space="0" w:color="000000"/>
              <w:bottom w:val="single" w:sz="4" w:space="0" w:color="000000"/>
              <w:right w:val="single" w:sz="4" w:space="0" w:color="000000"/>
            </w:tcBorders>
            <w:vAlign w:val="bottom"/>
            <w:hideMark/>
          </w:tcPr>
          <w:p w14:paraId="415B6027" w14:textId="77777777" w:rsidR="005E22DD" w:rsidRPr="00614ABE" w:rsidRDefault="005A2D93" w:rsidP="00752989">
            <w:pPr>
              <w:spacing w:after="0" w:line="240" w:lineRule="auto"/>
              <w:ind w:left="102" w:right="-20"/>
              <w:jc w:val="center"/>
              <w:rPr>
                <w:rFonts w:ascii="Arial" w:eastAsia="Arial" w:hAnsi="Arial" w:cs="Arial"/>
                <w:b/>
                <w:bCs/>
                <w:lang w:val="cs-CZ"/>
              </w:rPr>
            </w:pPr>
            <w:r w:rsidRPr="00614ABE">
              <w:rPr>
                <w:rFonts w:ascii="Arial" w:eastAsia="Arial" w:hAnsi="Arial" w:cs="Arial"/>
                <w:b/>
                <w:bCs/>
                <w:lang w:val="cs-CZ"/>
              </w:rPr>
              <w:t>CS-L0418</w:t>
            </w:r>
          </w:p>
        </w:tc>
      </w:tr>
      <w:tr w:rsidR="005E22DD" w:rsidRPr="00614ABE" w14:paraId="579E4C88" w14:textId="77777777" w:rsidTr="005E22DD">
        <w:trPr>
          <w:trHeight w:hRule="exact" w:val="272"/>
          <w:jc w:val="center"/>
        </w:trPr>
        <w:tc>
          <w:tcPr>
            <w:tcW w:w="5462" w:type="dxa"/>
            <w:tcBorders>
              <w:top w:val="single" w:sz="4" w:space="0" w:color="000000"/>
              <w:left w:val="single" w:sz="4" w:space="0" w:color="000000"/>
              <w:bottom w:val="single" w:sz="4" w:space="0" w:color="000000"/>
              <w:right w:val="single" w:sz="4" w:space="0" w:color="000000"/>
            </w:tcBorders>
            <w:vAlign w:val="bottom"/>
            <w:hideMark/>
          </w:tcPr>
          <w:p w14:paraId="1E43E401" w14:textId="77777777" w:rsidR="005E22DD" w:rsidRPr="00614ABE" w:rsidRDefault="005E22DD" w:rsidP="003B48BE">
            <w:pPr>
              <w:spacing w:after="0" w:line="240" w:lineRule="auto"/>
              <w:ind w:left="105" w:right="-20"/>
              <w:jc w:val="both"/>
              <w:rPr>
                <w:rFonts w:ascii="Arial" w:eastAsia="Arial" w:hAnsi="Arial" w:cs="Arial"/>
                <w:lang w:val="cs-CZ"/>
              </w:rPr>
            </w:pPr>
            <w:r w:rsidRPr="00614ABE">
              <w:rPr>
                <w:rFonts w:ascii="Arial" w:eastAsia="Arial" w:hAnsi="Arial" w:cs="Arial"/>
                <w:lang w:val="cs-CZ"/>
              </w:rPr>
              <w:t>Provozní napětí [V]</w:t>
            </w:r>
          </w:p>
        </w:tc>
        <w:tc>
          <w:tcPr>
            <w:tcW w:w="1621" w:type="dxa"/>
            <w:tcBorders>
              <w:top w:val="single" w:sz="4" w:space="0" w:color="000000"/>
              <w:left w:val="single" w:sz="4" w:space="0" w:color="000000"/>
              <w:bottom w:val="single" w:sz="4" w:space="0" w:color="000000"/>
              <w:right w:val="single" w:sz="4" w:space="0" w:color="000000"/>
            </w:tcBorders>
            <w:vAlign w:val="bottom"/>
            <w:hideMark/>
          </w:tcPr>
          <w:p w14:paraId="2D8EBABA" w14:textId="77777777" w:rsidR="005E22DD" w:rsidRPr="00614ABE" w:rsidRDefault="005E22DD" w:rsidP="00752989">
            <w:pPr>
              <w:spacing w:after="0" w:line="240" w:lineRule="auto"/>
              <w:ind w:left="102" w:right="-20"/>
              <w:jc w:val="center"/>
              <w:rPr>
                <w:rFonts w:ascii="Arial" w:eastAsia="Arial" w:hAnsi="Arial" w:cs="Arial"/>
                <w:lang w:val="cs-CZ"/>
              </w:rPr>
            </w:pPr>
            <w:r w:rsidRPr="00614ABE">
              <w:rPr>
                <w:rFonts w:ascii="Arial" w:eastAsia="Arial" w:hAnsi="Arial" w:cs="Arial"/>
                <w:lang w:val="cs-CZ"/>
              </w:rPr>
              <w:t>18 d.c.</w:t>
            </w:r>
          </w:p>
        </w:tc>
      </w:tr>
      <w:tr w:rsidR="005E22DD" w:rsidRPr="00614ABE" w14:paraId="7C326FB0" w14:textId="77777777" w:rsidTr="005E22DD">
        <w:trPr>
          <w:trHeight w:hRule="exact" w:val="272"/>
          <w:jc w:val="center"/>
        </w:trPr>
        <w:tc>
          <w:tcPr>
            <w:tcW w:w="5462" w:type="dxa"/>
            <w:tcBorders>
              <w:top w:val="single" w:sz="4" w:space="0" w:color="000000"/>
              <w:left w:val="single" w:sz="4" w:space="0" w:color="000000"/>
              <w:bottom w:val="single" w:sz="4" w:space="0" w:color="000000"/>
              <w:right w:val="single" w:sz="4" w:space="0" w:color="000000"/>
            </w:tcBorders>
            <w:vAlign w:val="bottom"/>
            <w:hideMark/>
          </w:tcPr>
          <w:p w14:paraId="6EEAEAE0" w14:textId="77777777" w:rsidR="005E22DD" w:rsidRPr="00614ABE" w:rsidRDefault="005E22DD" w:rsidP="003B48BE">
            <w:pPr>
              <w:spacing w:after="0" w:line="240" w:lineRule="auto"/>
              <w:ind w:left="105" w:right="-20"/>
              <w:jc w:val="both"/>
              <w:rPr>
                <w:rFonts w:ascii="Arial" w:eastAsia="Arial" w:hAnsi="Arial" w:cs="Arial"/>
                <w:lang w:val="cs-CZ"/>
              </w:rPr>
            </w:pPr>
            <w:r w:rsidRPr="00614ABE">
              <w:rPr>
                <w:rFonts w:ascii="Arial" w:eastAsia="Arial" w:hAnsi="Arial" w:cs="Arial"/>
                <w:lang w:val="cs-CZ"/>
              </w:rPr>
              <w:t>Rychlost otáčení [min-1]</w:t>
            </w:r>
          </w:p>
        </w:tc>
        <w:tc>
          <w:tcPr>
            <w:tcW w:w="1621" w:type="dxa"/>
            <w:tcBorders>
              <w:top w:val="single" w:sz="4" w:space="0" w:color="000000"/>
              <w:left w:val="single" w:sz="4" w:space="0" w:color="000000"/>
              <w:bottom w:val="single" w:sz="4" w:space="0" w:color="000000"/>
              <w:right w:val="single" w:sz="4" w:space="0" w:color="000000"/>
            </w:tcBorders>
            <w:vAlign w:val="bottom"/>
            <w:hideMark/>
          </w:tcPr>
          <w:p w14:paraId="45417BAD" w14:textId="77777777" w:rsidR="005E22DD" w:rsidRPr="00614ABE" w:rsidRDefault="005E22DD" w:rsidP="00752989">
            <w:pPr>
              <w:spacing w:after="0" w:line="240" w:lineRule="auto"/>
              <w:ind w:left="102" w:right="-20"/>
              <w:jc w:val="center"/>
              <w:rPr>
                <w:rFonts w:ascii="Arial" w:eastAsia="Arial" w:hAnsi="Arial" w:cs="Arial"/>
                <w:lang w:val="cs-CZ"/>
              </w:rPr>
            </w:pPr>
            <w:r w:rsidRPr="00614ABE">
              <w:rPr>
                <w:rFonts w:ascii="Arial" w:eastAsia="Arial" w:hAnsi="Arial" w:cs="Arial"/>
                <w:lang w:val="cs-CZ"/>
              </w:rPr>
              <w:t>3800</w:t>
            </w:r>
          </w:p>
        </w:tc>
      </w:tr>
      <w:tr w:rsidR="005E22DD" w:rsidRPr="00614ABE" w14:paraId="6757B78E" w14:textId="77777777" w:rsidTr="005E22DD">
        <w:trPr>
          <w:trHeight w:hRule="exact" w:val="272"/>
          <w:jc w:val="center"/>
        </w:trPr>
        <w:tc>
          <w:tcPr>
            <w:tcW w:w="5462" w:type="dxa"/>
            <w:tcBorders>
              <w:top w:val="single" w:sz="4" w:space="0" w:color="000000"/>
              <w:left w:val="single" w:sz="4" w:space="0" w:color="000000"/>
              <w:bottom w:val="single" w:sz="4" w:space="0" w:color="000000"/>
              <w:right w:val="single" w:sz="4" w:space="0" w:color="000000"/>
            </w:tcBorders>
            <w:vAlign w:val="bottom"/>
            <w:hideMark/>
          </w:tcPr>
          <w:p w14:paraId="35F3BCF5" w14:textId="77777777" w:rsidR="005E22DD" w:rsidRPr="00614ABE" w:rsidRDefault="005E22DD" w:rsidP="003B48BE">
            <w:pPr>
              <w:spacing w:after="0" w:line="240" w:lineRule="auto"/>
              <w:ind w:left="105" w:right="-20"/>
              <w:jc w:val="both"/>
              <w:rPr>
                <w:rFonts w:ascii="Arial" w:eastAsia="Arial" w:hAnsi="Arial" w:cs="Arial"/>
                <w:lang w:val="cs-CZ"/>
              </w:rPr>
            </w:pPr>
            <w:r w:rsidRPr="00614ABE">
              <w:rPr>
                <w:rFonts w:ascii="Arial" w:eastAsia="Arial" w:hAnsi="Arial" w:cs="Arial"/>
                <w:lang w:val="cs-CZ"/>
              </w:rPr>
              <w:t>Průměr kotoučové pily [mm]</w:t>
            </w:r>
          </w:p>
        </w:tc>
        <w:tc>
          <w:tcPr>
            <w:tcW w:w="1621" w:type="dxa"/>
            <w:tcBorders>
              <w:top w:val="single" w:sz="4" w:space="0" w:color="000000"/>
              <w:left w:val="single" w:sz="4" w:space="0" w:color="000000"/>
              <w:bottom w:val="single" w:sz="4" w:space="0" w:color="000000"/>
              <w:right w:val="single" w:sz="4" w:space="0" w:color="000000"/>
            </w:tcBorders>
            <w:vAlign w:val="bottom"/>
            <w:hideMark/>
          </w:tcPr>
          <w:p w14:paraId="62A4CCF5" w14:textId="77777777" w:rsidR="005E22DD" w:rsidRPr="00614ABE" w:rsidRDefault="005E22DD" w:rsidP="00752989">
            <w:pPr>
              <w:spacing w:after="0" w:line="240" w:lineRule="auto"/>
              <w:ind w:left="102" w:right="-20"/>
              <w:jc w:val="center"/>
              <w:rPr>
                <w:rFonts w:ascii="Arial" w:eastAsia="Arial" w:hAnsi="Arial" w:cs="Arial"/>
                <w:lang w:val="cs-CZ"/>
              </w:rPr>
            </w:pPr>
            <w:r w:rsidRPr="00614ABE">
              <w:rPr>
                <w:rFonts w:ascii="Arial" w:eastAsia="Arial" w:hAnsi="Arial" w:cs="Arial"/>
                <w:lang w:val="cs-CZ"/>
              </w:rPr>
              <w:t>165</w:t>
            </w:r>
          </w:p>
        </w:tc>
      </w:tr>
      <w:tr w:rsidR="005E22DD" w:rsidRPr="00614ABE" w14:paraId="479528D0" w14:textId="77777777" w:rsidTr="005E22DD">
        <w:trPr>
          <w:trHeight w:hRule="exact" w:val="277"/>
          <w:jc w:val="center"/>
        </w:trPr>
        <w:tc>
          <w:tcPr>
            <w:tcW w:w="5462" w:type="dxa"/>
            <w:tcBorders>
              <w:top w:val="single" w:sz="4" w:space="0" w:color="000000"/>
              <w:left w:val="single" w:sz="4" w:space="0" w:color="000000"/>
              <w:bottom w:val="single" w:sz="4" w:space="0" w:color="000000"/>
              <w:right w:val="single" w:sz="4" w:space="0" w:color="000000"/>
            </w:tcBorders>
            <w:vAlign w:val="bottom"/>
            <w:hideMark/>
          </w:tcPr>
          <w:p w14:paraId="2B29B9A6" w14:textId="77777777" w:rsidR="005E22DD" w:rsidRPr="00614ABE" w:rsidRDefault="005E22DD" w:rsidP="003B48BE">
            <w:pPr>
              <w:spacing w:after="0" w:line="240" w:lineRule="auto"/>
              <w:ind w:left="105" w:right="-20"/>
              <w:jc w:val="both"/>
              <w:rPr>
                <w:rFonts w:ascii="Arial" w:eastAsia="Arial" w:hAnsi="Arial" w:cs="Arial"/>
                <w:lang w:val="cs-CZ"/>
              </w:rPr>
            </w:pPr>
            <w:r w:rsidRPr="00614ABE">
              <w:rPr>
                <w:rFonts w:ascii="Arial" w:eastAsia="Arial" w:hAnsi="Arial" w:cs="Arial"/>
                <w:lang w:val="cs-CZ"/>
              </w:rPr>
              <w:t>Průměr otvoru [mm]</w:t>
            </w:r>
          </w:p>
        </w:tc>
        <w:tc>
          <w:tcPr>
            <w:tcW w:w="1621" w:type="dxa"/>
            <w:tcBorders>
              <w:top w:val="single" w:sz="4" w:space="0" w:color="000000"/>
              <w:left w:val="single" w:sz="4" w:space="0" w:color="000000"/>
              <w:bottom w:val="single" w:sz="4" w:space="0" w:color="000000"/>
              <w:right w:val="single" w:sz="4" w:space="0" w:color="000000"/>
            </w:tcBorders>
            <w:vAlign w:val="bottom"/>
            <w:hideMark/>
          </w:tcPr>
          <w:p w14:paraId="7AC3E0D4" w14:textId="77777777" w:rsidR="005E22DD" w:rsidRPr="00614ABE" w:rsidRDefault="005E22DD" w:rsidP="00752989">
            <w:pPr>
              <w:spacing w:after="0" w:line="240" w:lineRule="auto"/>
              <w:ind w:left="102" w:right="-20"/>
              <w:jc w:val="center"/>
              <w:rPr>
                <w:rFonts w:ascii="Arial" w:eastAsia="Arial" w:hAnsi="Arial" w:cs="Arial"/>
                <w:lang w:val="cs-CZ"/>
              </w:rPr>
            </w:pPr>
            <w:r w:rsidRPr="00614ABE">
              <w:rPr>
                <w:rFonts w:ascii="Arial" w:eastAsia="Arial" w:hAnsi="Arial" w:cs="Arial"/>
                <w:lang w:val="cs-CZ"/>
              </w:rPr>
              <w:t>20</w:t>
            </w:r>
          </w:p>
        </w:tc>
      </w:tr>
      <w:tr w:rsidR="005E22DD" w:rsidRPr="00614ABE" w14:paraId="1AE82952" w14:textId="77777777" w:rsidTr="005E22DD">
        <w:trPr>
          <w:trHeight w:hRule="exact" w:val="272"/>
          <w:jc w:val="center"/>
        </w:trPr>
        <w:tc>
          <w:tcPr>
            <w:tcW w:w="5462" w:type="dxa"/>
            <w:tcBorders>
              <w:top w:val="single" w:sz="4" w:space="0" w:color="000000"/>
              <w:left w:val="single" w:sz="4" w:space="0" w:color="000000"/>
              <w:bottom w:val="single" w:sz="4" w:space="0" w:color="000000"/>
              <w:right w:val="single" w:sz="4" w:space="0" w:color="000000"/>
            </w:tcBorders>
            <w:vAlign w:val="bottom"/>
            <w:hideMark/>
          </w:tcPr>
          <w:p w14:paraId="404BA0E2" w14:textId="77777777" w:rsidR="005E22DD" w:rsidRPr="00614ABE" w:rsidRDefault="005E22DD" w:rsidP="003B48BE">
            <w:pPr>
              <w:spacing w:after="0" w:line="240" w:lineRule="auto"/>
              <w:ind w:left="105" w:right="-20"/>
              <w:jc w:val="both"/>
              <w:rPr>
                <w:rFonts w:ascii="Arial" w:eastAsia="Arial" w:hAnsi="Arial" w:cs="Arial"/>
                <w:lang w:val="cs-CZ"/>
              </w:rPr>
            </w:pPr>
            <w:r w:rsidRPr="00614ABE">
              <w:rPr>
                <w:rFonts w:ascii="Arial" w:eastAsia="Arial" w:hAnsi="Arial" w:cs="Arial"/>
                <w:lang w:val="cs-CZ"/>
              </w:rPr>
              <w:t>Rozsah sklonu hlavy [°]</w:t>
            </w:r>
          </w:p>
        </w:tc>
        <w:tc>
          <w:tcPr>
            <w:tcW w:w="1621" w:type="dxa"/>
            <w:tcBorders>
              <w:top w:val="single" w:sz="4" w:space="0" w:color="000000"/>
              <w:left w:val="single" w:sz="4" w:space="0" w:color="000000"/>
              <w:bottom w:val="single" w:sz="4" w:space="0" w:color="000000"/>
              <w:right w:val="single" w:sz="4" w:space="0" w:color="000000"/>
            </w:tcBorders>
            <w:vAlign w:val="bottom"/>
            <w:hideMark/>
          </w:tcPr>
          <w:p w14:paraId="3067D877" w14:textId="77777777" w:rsidR="005E22DD" w:rsidRPr="00614ABE" w:rsidRDefault="005E22DD" w:rsidP="00752989">
            <w:pPr>
              <w:spacing w:after="0" w:line="240" w:lineRule="auto"/>
              <w:ind w:left="102" w:right="-20"/>
              <w:jc w:val="center"/>
              <w:rPr>
                <w:rFonts w:ascii="Arial" w:eastAsia="Arial" w:hAnsi="Arial" w:cs="Arial"/>
                <w:lang w:val="cs-CZ"/>
              </w:rPr>
            </w:pPr>
            <w:r w:rsidRPr="00614ABE">
              <w:rPr>
                <w:rFonts w:ascii="Arial" w:eastAsia="Arial" w:hAnsi="Arial" w:cs="Arial"/>
                <w:lang w:val="cs-CZ"/>
              </w:rPr>
              <w:t>0-50</w:t>
            </w:r>
          </w:p>
        </w:tc>
      </w:tr>
      <w:tr w:rsidR="005E22DD" w:rsidRPr="00614ABE" w14:paraId="2A037509" w14:textId="77777777" w:rsidTr="005E22DD">
        <w:trPr>
          <w:trHeight w:hRule="exact" w:val="272"/>
          <w:jc w:val="center"/>
        </w:trPr>
        <w:tc>
          <w:tcPr>
            <w:tcW w:w="5462" w:type="dxa"/>
            <w:tcBorders>
              <w:top w:val="single" w:sz="4" w:space="0" w:color="000000"/>
              <w:left w:val="single" w:sz="4" w:space="0" w:color="000000"/>
              <w:bottom w:val="single" w:sz="4" w:space="0" w:color="000000"/>
              <w:right w:val="single" w:sz="4" w:space="0" w:color="000000"/>
            </w:tcBorders>
            <w:vAlign w:val="bottom"/>
            <w:hideMark/>
          </w:tcPr>
          <w:p w14:paraId="5785EB54" w14:textId="77777777" w:rsidR="005E22DD" w:rsidRPr="00614ABE" w:rsidRDefault="005E22DD" w:rsidP="003B48BE">
            <w:pPr>
              <w:spacing w:after="0" w:line="240" w:lineRule="auto"/>
              <w:ind w:left="105" w:right="-20"/>
              <w:jc w:val="both"/>
              <w:rPr>
                <w:rFonts w:ascii="Arial" w:eastAsia="Arial" w:hAnsi="Arial" w:cs="Arial"/>
                <w:lang w:val="cs-CZ"/>
              </w:rPr>
            </w:pPr>
            <w:r w:rsidRPr="00614ABE">
              <w:rPr>
                <w:rFonts w:ascii="Arial" w:eastAsia="Arial" w:hAnsi="Arial" w:cs="Arial"/>
                <w:lang w:val="cs-CZ"/>
              </w:rPr>
              <w:t>Max. tloušťka materiálu pro 90° [mm]</w:t>
            </w:r>
          </w:p>
        </w:tc>
        <w:tc>
          <w:tcPr>
            <w:tcW w:w="1621" w:type="dxa"/>
            <w:tcBorders>
              <w:top w:val="single" w:sz="4" w:space="0" w:color="000000"/>
              <w:left w:val="single" w:sz="4" w:space="0" w:color="000000"/>
              <w:bottom w:val="single" w:sz="4" w:space="0" w:color="000000"/>
              <w:right w:val="single" w:sz="4" w:space="0" w:color="000000"/>
            </w:tcBorders>
            <w:vAlign w:val="bottom"/>
            <w:hideMark/>
          </w:tcPr>
          <w:p w14:paraId="47A1ECBA" w14:textId="77777777" w:rsidR="005E22DD" w:rsidRPr="00614ABE" w:rsidRDefault="005E22DD" w:rsidP="00752989">
            <w:pPr>
              <w:spacing w:after="0" w:line="240" w:lineRule="auto"/>
              <w:ind w:left="102" w:right="-20"/>
              <w:jc w:val="center"/>
              <w:rPr>
                <w:rFonts w:ascii="Arial" w:eastAsia="Arial" w:hAnsi="Arial" w:cs="Arial"/>
                <w:lang w:val="cs-CZ"/>
              </w:rPr>
            </w:pPr>
            <w:r w:rsidRPr="00614ABE">
              <w:rPr>
                <w:rFonts w:ascii="Arial" w:eastAsia="Arial" w:hAnsi="Arial" w:cs="Arial"/>
                <w:lang w:val="cs-CZ"/>
              </w:rPr>
              <w:t>55</w:t>
            </w:r>
          </w:p>
        </w:tc>
      </w:tr>
      <w:tr w:rsidR="005E22DD" w:rsidRPr="00614ABE" w14:paraId="7D05FDA2" w14:textId="77777777" w:rsidTr="005E22DD">
        <w:trPr>
          <w:trHeight w:hRule="exact" w:val="277"/>
          <w:jc w:val="center"/>
        </w:trPr>
        <w:tc>
          <w:tcPr>
            <w:tcW w:w="5462" w:type="dxa"/>
            <w:tcBorders>
              <w:top w:val="single" w:sz="4" w:space="0" w:color="000000"/>
              <w:left w:val="single" w:sz="4" w:space="0" w:color="000000"/>
              <w:bottom w:val="single" w:sz="4" w:space="0" w:color="000000"/>
              <w:right w:val="single" w:sz="4" w:space="0" w:color="000000"/>
            </w:tcBorders>
            <w:vAlign w:val="bottom"/>
            <w:hideMark/>
          </w:tcPr>
          <w:p w14:paraId="61ADAF76" w14:textId="77777777" w:rsidR="005E22DD" w:rsidRPr="00614ABE" w:rsidRDefault="005E22DD" w:rsidP="003B48BE">
            <w:pPr>
              <w:spacing w:after="0" w:line="240" w:lineRule="auto"/>
              <w:ind w:left="105" w:right="-20"/>
              <w:jc w:val="both"/>
              <w:rPr>
                <w:rFonts w:ascii="Arial" w:eastAsia="Arial" w:hAnsi="Arial" w:cs="Arial"/>
                <w:lang w:val="cs-CZ"/>
              </w:rPr>
            </w:pPr>
            <w:r w:rsidRPr="00614ABE">
              <w:rPr>
                <w:rFonts w:ascii="Arial" w:eastAsia="Arial" w:hAnsi="Arial" w:cs="Arial"/>
                <w:lang w:val="cs-CZ"/>
              </w:rPr>
              <w:t>Max. tloušťka materiálu pro 45° [mm]</w:t>
            </w:r>
          </w:p>
        </w:tc>
        <w:tc>
          <w:tcPr>
            <w:tcW w:w="1621" w:type="dxa"/>
            <w:tcBorders>
              <w:top w:val="single" w:sz="4" w:space="0" w:color="000000"/>
              <w:left w:val="single" w:sz="4" w:space="0" w:color="000000"/>
              <w:bottom w:val="single" w:sz="4" w:space="0" w:color="000000"/>
              <w:right w:val="single" w:sz="4" w:space="0" w:color="000000"/>
            </w:tcBorders>
            <w:vAlign w:val="bottom"/>
            <w:hideMark/>
          </w:tcPr>
          <w:p w14:paraId="5F312FDC" w14:textId="77777777" w:rsidR="005E22DD" w:rsidRPr="00614ABE" w:rsidRDefault="005E22DD" w:rsidP="00752989">
            <w:pPr>
              <w:spacing w:after="0" w:line="240" w:lineRule="auto"/>
              <w:ind w:left="102" w:right="-20"/>
              <w:jc w:val="center"/>
              <w:rPr>
                <w:rFonts w:ascii="Arial" w:eastAsia="Arial" w:hAnsi="Arial" w:cs="Arial"/>
                <w:lang w:val="cs-CZ"/>
              </w:rPr>
            </w:pPr>
            <w:r w:rsidRPr="00614ABE">
              <w:rPr>
                <w:rFonts w:ascii="Arial" w:eastAsia="Arial" w:hAnsi="Arial" w:cs="Arial"/>
                <w:lang w:val="cs-CZ"/>
              </w:rPr>
              <w:t>40</w:t>
            </w:r>
          </w:p>
        </w:tc>
      </w:tr>
      <w:tr w:rsidR="005E22DD" w:rsidRPr="00614ABE" w14:paraId="59B9CE78" w14:textId="77777777" w:rsidTr="005E22DD">
        <w:trPr>
          <w:trHeight w:hRule="exact" w:val="272"/>
          <w:jc w:val="center"/>
        </w:trPr>
        <w:tc>
          <w:tcPr>
            <w:tcW w:w="5462" w:type="dxa"/>
            <w:tcBorders>
              <w:top w:val="single" w:sz="4" w:space="0" w:color="000000"/>
              <w:left w:val="single" w:sz="4" w:space="0" w:color="000000"/>
              <w:bottom w:val="single" w:sz="4" w:space="0" w:color="000000"/>
              <w:right w:val="single" w:sz="4" w:space="0" w:color="000000"/>
            </w:tcBorders>
            <w:vAlign w:val="bottom"/>
            <w:hideMark/>
          </w:tcPr>
          <w:p w14:paraId="69E03393" w14:textId="77777777" w:rsidR="005E22DD" w:rsidRPr="00614ABE" w:rsidRDefault="005E22DD" w:rsidP="003B48BE">
            <w:pPr>
              <w:spacing w:after="0" w:line="240" w:lineRule="auto"/>
              <w:ind w:left="105" w:right="-20"/>
              <w:jc w:val="both"/>
              <w:rPr>
                <w:rFonts w:ascii="Arial" w:eastAsia="Arial" w:hAnsi="Arial" w:cs="Arial"/>
                <w:lang w:val="cs-CZ"/>
              </w:rPr>
            </w:pPr>
            <w:r w:rsidRPr="00614ABE">
              <w:rPr>
                <w:rFonts w:ascii="Arial" w:eastAsia="Arial" w:hAnsi="Arial" w:cs="Arial"/>
                <w:lang w:val="cs-CZ"/>
              </w:rPr>
              <w:t>Hladina vibrací naměřená na rukojeti ah [m / s2]</w:t>
            </w:r>
          </w:p>
        </w:tc>
        <w:tc>
          <w:tcPr>
            <w:tcW w:w="1621" w:type="dxa"/>
            <w:tcBorders>
              <w:top w:val="single" w:sz="4" w:space="0" w:color="000000"/>
              <w:left w:val="single" w:sz="4" w:space="0" w:color="000000"/>
              <w:bottom w:val="single" w:sz="4" w:space="0" w:color="000000"/>
              <w:right w:val="single" w:sz="4" w:space="0" w:color="000000"/>
            </w:tcBorders>
            <w:vAlign w:val="bottom"/>
            <w:hideMark/>
          </w:tcPr>
          <w:p w14:paraId="592774D4" w14:textId="77777777" w:rsidR="005E22DD" w:rsidRPr="00614ABE" w:rsidRDefault="005E22DD" w:rsidP="00752989">
            <w:pPr>
              <w:spacing w:after="0" w:line="240" w:lineRule="auto"/>
              <w:ind w:left="102" w:right="-20"/>
              <w:jc w:val="center"/>
              <w:rPr>
                <w:rFonts w:ascii="Arial" w:eastAsia="Arial" w:hAnsi="Arial" w:cs="Arial"/>
                <w:lang w:val="cs-CZ"/>
              </w:rPr>
            </w:pPr>
            <w:r w:rsidRPr="00614ABE">
              <w:rPr>
                <w:rFonts w:ascii="Arial" w:eastAsia="Arial" w:hAnsi="Arial" w:cs="Arial"/>
                <w:lang w:val="cs-CZ"/>
              </w:rPr>
              <w:t>4,388</w:t>
            </w:r>
          </w:p>
        </w:tc>
      </w:tr>
      <w:tr w:rsidR="005E22DD" w:rsidRPr="00614ABE" w14:paraId="14BEB14F" w14:textId="77777777" w:rsidTr="005E22DD">
        <w:trPr>
          <w:trHeight w:hRule="exact" w:val="272"/>
          <w:jc w:val="center"/>
        </w:trPr>
        <w:tc>
          <w:tcPr>
            <w:tcW w:w="5462" w:type="dxa"/>
            <w:tcBorders>
              <w:top w:val="single" w:sz="4" w:space="0" w:color="000000"/>
              <w:left w:val="single" w:sz="4" w:space="0" w:color="000000"/>
              <w:bottom w:val="single" w:sz="4" w:space="0" w:color="000000"/>
              <w:right w:val="single" w:sz="4" w:space="0" w:color="000000"/>
            </w:tcBorders>
            <w:vAlign w:val="bottom"/>
            <w:hideMark/>
          </w:tcPr>
          <w:p w14:paraId="4832A92F" w14:textId="77777777" w:rsidR="005E22DD" w:rsidRPr="00614ABE" w:rsidRDefault="005E22DD" w:rsidP="003B48BE">
            <w:pPr>
              <w:spacing w:after="0" w:line="240" w:lineRule="auto"/>
              <w:ind w:left="105" w:right="-20"/>
              <w:jc w:val="both"/>
              <w:rPr>
                <w:rFonts w:ascii="Arial" w:eastAsia="Arial" w:hAnsi="Arial" w:cs="Arial"/>
                <w:lang w:val="cs-CZ"/>
              </w:rPr>
            </w:pPr>
            <w:r w:rsidRPr="00614ABE">
              <w:rPr>
                <w:rFonts w:ascii="Arial" w:eastAsia="Arial" w:hAnsi="Arial" w:cs="Arial"/>
                <w:lang w:val="cs-CZ"/>
              </w:rPr>
              <w:t>Nejistota měření K [m / s2]</w:t>
            </w:r>
          </w:p>
        </w:tc>
        <w:tc>
          <w:tcPr>
            <w:tcW w:w="1621" w:type="dxa"/>
            <w:tcBorders>
              <w:top w:val="single" w:sz="4" w:space="0" w:color="000000"/>
              <w:left w:val="single" w:sz="4" w:space="0" w:color="000000"/>
              <w:bottom w:val="single" w:sz="4" w:space="0" w:color="000000"/>
              <w:right w:val="single" w:sz="4" w:space="0" w:color="000000"/>
            </w:tcBorders>
            <w:vAlign w:val="bottom"/>
            <w:hideMark/>
          </w:tcPr>
          <w:p w14:paraId="5A9156E0" w14:textId="77777777" w:rsidR="005E22DD" w:rsidRPr="00614ABE" w:rsidRDefault="005E22DD" w:rsidP="00752989">
            <w:pPr>
              <w:spacing w:after="0" w:line="240" w:lineRule="auto"/>
              <w:ind w:left="102" w:right="-20"/>
              <w:jc w:val="center"/>
              <w:rPr>
                <w:rFonts w:ascii="Arial" w:eastAsia="Arial" w:hAnsi="Arial" w:cs="Arial"/>
                <w:lang w:val="cs-CZ"/>
              </w:rPr>
            </w:pPr>
            <w:r w:rsidRPr="00614ABE">
              <w:rPr>
                <w:rFonts w:ascii="Arial" w:eastAsia="Arial" w:hAnsi="Arial" w:cs="Arial"/>
                <w:lang w:val="cs-CZ"/>
              </w:rPr>
              <w:t>1,5</w:t>
            </w:r>
          </w:p>
        </w:tc>
      </w:tr>
      <w:tr w:rsidR="005E22DD" w:rsidRPr="00614ABE" w14:paraId="22A057A6" w14:textId="77777777" w:rsidTr="005E22DD">
        <w:trPr>
          <w:trHeight w:hRule="exact" w:val="272"/>
          <w:jc w:val="center"/>
        </w:trPr>
        <w:tc>
          <w:tcPr>
            <w:tcW w:w="5462" w:type="dxa"/>
            <w:tcBorders>
              <w:top w:val="single" w:sz="4" w:space="0" w:color="000000"/>
              <w:left w:val="single" w:sz="4" w:space="0" w:color="000000"/>
              <w:bottom w:val="single" w:sz="4" w:space="0" w:color="000000"/>
              <w:right w:val="single" w:sz="4" w:space="0" w:color="000000"/>
            </w:tcBorders>
            <w:vAlign w:val="bottom"/>
            <w:hideMark/>
          </w:tcPr>
          <w:p w14:paraId="72A4E6AF" w14:textId="77777777" w:rsidR="005E22DD" w:rsidRPr="00614ABE" w:rsidRDefault="005E22DD" w:rsidP="003B48BE">
            <w:pPr>
              <w:spacing w:after="0" w:line="240" w:lineRule="auto"/>
              <w:ind w:left="105" w:right="-20"/>
              <w:jc w:val="both"/>
              <w:rPr>
                <w:rFonts w:ascii="Arial" w:eastAsia="Arial" w:hAnsi="Arial" w:cs="Arial"/>
                <w:lang w:val="cs-CZ"/>
              </w:rPr>
            </w:pPr>
            <w:r w:rsidRPr="00614ABE">
              <w:rPr>
                <w:rFonts w:ascii="Arial" w:eastAsia="Arial" w:hAnsi="Arial" w:cs="Arial"/>
                <w:lang w:val="cs-CZ"/>
              </w:rPr>
              <w:t>Emise hluku:</w:t>
            </w:r>
          </w:p>
        </w:tc>
        <w:tc>
          <w:tcPr>
            <w:tcW w:w="1621" w:type="dxa"/>
            <w:tcBorders>
              <w:top w:val="single" w:sz="4" w:space="0" w:color="000000"/>
              <w:left w:val="single" w:sz="4" w:space="0" w:color="000000"/>
              <w:bottom w:val="single" w:sz="4" w:space="0" w:color="000000"/>
              <w:right w:val="single" w:sz="4" w:space="0" w:color="000000"/>
            </w:tcBorders>
            <w:vAlign w:val="bottom"/>
          </w:tcPr>
          <w:p w14:paraId="3B32B040" w14:textId="77777777" w:rsidR="005E22DD" w:rsidRPr="00614ABE" w:rsidRDefault="005E22DD" w:rsidP="00752989">
            <w:pPr>
              <w:spacing w:line="240" w:lineRule="auto"/>
              <w:jc w:val="center"/>
              <w:rPr>
                <w:rFonts w:ascii="Arial" w:eastAsiaTheme="minorEastAsia" w:hAnsi="Arial" w:cs="Arial"/>
                <w:lang w:val="cs-CZ"/>
              </w:rPr>
            </w:pPr>
          </w:p>
        </w:tc>
      </w:tr>
      <w:tr w:rsidR="005E22DD" w:rsidRPr="00614ABE" w14:paraId="498E9F93" w14:textId="77777777" w:rsidTr="005E22DD">
        <w:trPr>
          <w:trHeight w:hRule="exact" w:val="277"/>
          <w:jc w:val="center"/>
        </w:trPr>
        <w:tc>
          <w:tcPr>
            <w:tcW w:w="5462" w:type="dxa"/>
            <w:tcBorders>
              <w:top w:val="single" w:sz="4" w:space="0" w:color="000000"/>
              <w:left w:val="single" w:sz="4" w:space="0" w:color="000000"/>
              <w:bottom w:val="single" w:sz="4" w:space="0" w:color="000000"/>
              <w:right w:val="single" w:sz="4" w:space="0" w:color="000000"/>
            </w:tcBorders>
            <w:vAlign w:val="bottom"/>
            <w:hideMark/>
          </w:tcPr>
          <w:p w14:paraId="7C4F5152" w14:textId="77777777" w:rsidR="005E22DD" w:rsidRPr="00614ABE" w:rsidRDefault="005E22DD" w:rsidP="003B48BE">
            <w:pPr>
              <w:spacing w:after="0" w:line="240" w:lineRule="auto"/>
              <w:ind w:left="105" w:right="-20"/>
              <w:jc w:val="both"/>
              <w:rPr>
                <w:rFonts w:ascii="Arial" w:eastAsia="Arial" w:hAnsi="Arial" w:cs="Arial"/>
                <w:lang w:val="cs-CZ"/>
              </w:rPr>
            </w:pPr>
            <w:r w:rsidRPr="00614ABE">
              <w:rPr>
                <w:rFonts w:ascii="Arial" w:eastAsia="Arial" w:hAnsi="Arial" w:cs="Arial"/>
                <w:lang w:val="cs-CZ"/>
              </w:rPr>
              <w:t>Hladina akustického tlaku LpA [dB (A)]</w:t>
            </w:r>
          </w:p>
        </w:tc>
        <w:tc>
          <w:tcPr>
            <w:tcW w:w="1621" w:type="dxa"/>
            <w:tcBorders>
              <w:top w:val="single" w:sz="4" w:space="0" w:color="000000"/>
              <w:left w:val="single" w:sz="4" w:space="0" w:color="000000"/>
              <w:bottom w:val="single" w:sz="4" w:space="0" w:color="000000"/>
              <w:right w:val="single" w:sz="4" w:space="0" w:color="000000"/>
            </w:tcBorders>
            <w:vAlign w:val="bottom"/>
            <w:hideMark/>
          </w:tcPr>
          <w:p w14:paraId="09EFA4B6" w14:textId="77777777" w:rsidR="005E22DD" w:rsidRPr="00614ABE" w:rsidRDefault="005E22DD" w:rsidP="00752989">
            <w:pPr>
              <w:spacing w:after="0" w:line="240" w:lineRule="auto"/>
              <w:ind w:left="102" w:right="-20"/>
              <w:jc w:val="center"/>
              <w:rPr>
                <w:rFonts w:ascii="Arial" w:eastAsia="Arial" w:hAnsi="Arial" w:cs="Arial"/>
                <w:lang w:val="cs-CZ"/>
              </w:rPr>
            </w:pPr>
            <w:r w:rsidRPr="00614ABE">
              <w:rPr>
                <w:rFonts w:ascii="Arial" w:eastAsia="Arial" w:hAnsi="Arial" w:cs="Arial"/>
                <w:lang w:val="cs-CZ"/>
              </w:rPr>
              <w:t>89,3</w:t>
            </w:r>
          </w:p>
        </w:tc>
      </w:tr>
      <w:tr w:rsidR="005E22DD" w:rsidRPr="00614ABE" w14:paraId="1067F050" w14:textId="77777777" w:rsidTr="005E22DD">
        <w:trPr>
          <w:trHeight w:hRule="exact" w:val="272"/>
          <w:jc w:val="center"/>
        </w:trPr>
        <w:tc>
          <w:tcPr>
            <w:tcW w:w="5462" w:type="dxa"/>
            <w:tcBorders>
              <w:top w:val="single" w:sz="4" w:space="0" w:color="000000"/>
              <w:left w:val="single" w:sz="4" w:space="0" w:color="000000"/>
              <w:bottom w:val="single" w:sz="4" w:space="0" w:color="000000"/>
              <w:right w:val="single" w:sz="4" w:space="0" w:color="000000"/>
            </w:tcBorders>
            <w:vAlign w:val="bottom"/>
            <w:hideMark/>
          </w:tcPr>
          <w:p w14:paraId="7F8CB2D9" w14:textId="77777777" w:rsidR="005E22DD" w:rsidRPr="00614ABE" w:rsidRDefault="005E22DD" w:rsidP="003B48BE">
            <w:pPr>
              <w:spacing w:after="0" w:line="240" w:lineRule="auto"/>
              <w:ind w:left="105" w:right="-20"/>
              <w:jc w:val="both"/>
              <w:rPr>
                <w:rFonts w:ascii="Arial" w:eastAsia="Arial" w:hAnsi="Arial" w:cs="Arial"/>
                <w:lang w:val="cs-CZ"/>
              </w:rPr>
            </w:pPr>
            <w:r w:rsidRPr="00614ABE">
              <w:rPr>
                <w:rFonts w:ascii="Arial" w:eastAsia="Arial" w:hAnsi="Arial" w:cs="Arial"/>
                <w:lang w:val="cs-CZ"/>
              </w:rPr>
              <w:t>Hladina akustického výkonu LvA [dB (A)]</w:t>
            </w:r>
          </w:p>
        </w:tc>
        <w:tc>
          <w:tcPr>
            <w:tcW w:w="1621" w:type="dxa"/>
            <w:tcBorders>
              <w:top w:val="single" w:sz="4" w:space="0" w:color="000000"/>
              <w:left w:val="single" w:sz="4" w:space="0" w:color="000000"/>
              <w:bottom w:val="single" w:sz="4" w:space="0" w:color="000000"/>
              <w:right w:val="single" w:sz="4" w:space="0" w:color="000000"/>
            </w:tcBorders>
            <w:vAlign w:val="bottom"/>
            <w:hideMark/>
          </w:tcPr>
          <w:p w14:paraId="53B636FA" w14:textId="77777777" w:rsidR="005E22DD" w:rsidRPr="00614ABE" w:rsidRDefault="005E22DD" w:rsidP="00752989">
            <w:pPr>
              <w:spacing w:after="0" w:line="240" w:lineRule="auto"/>
              <w:ind w:left="102" w:right="-20"/>
              <w:jc w:val="center"/>
              <w:rPr>
                <w:rFonts w:ascii="Arial" w:eastAsia="Arial" w:hAnsi="Arial" w:cs="Arial"/>
                <w:lang w:val="cs-CZ"/>
              </w:rPr>
            </w:pPr>
            <w:r w:rsidRPr="00614ABE">
              <w:rPr>
                <w:rFonts w:ascii="Arial" w:eastAsia="Arial" w:hAnsi="Arial" w:cs="Arial"/>
                <w:lang w:val="cs-CZ"/>
              </w:rPr>
              <w:t>100,3</w:t>
            </w:r>
          </w:p>
        </w:tc>
      </w:tr>
      <w:tr w:rsidR="005E22DD" w:rsidRPr="00614ABE" w14:paraId="4482D170" w14:textId="77777777" w:rsidTr="005E22DD">
        <w:trPr>
          <w:trHeight w:hRule="exact" w:val="272"/>
          <w:jc w:val="center"/>
        </w:trPr>
        <w:tc>
          <w:tcPr>
            <w:tcW w:w="5462" w:type="dxa"/>
            <w:tcBorders>
              <w:top w:val="single" w:sz="4" w:space="0" w:color="000000"/>
              <w:left w:val="single" w:sz="4" w:space="0" w:color="000000"/>
              <w:bottom w:val="single" w:sz="4" w:space="0" w:color="000000"/>
              <w:right w:val="single" w:sz="4" w:space="0" w:color="000000"/>
            </w:tcBorders>
            <w:vAlign w:val="bottom"/>
            <w:hideMark/>
          </w:tcPr>
          <w:p w14:paraId="7E7AD838" w14:textId="77777777" w:rsidR="005E22DD" w:rsidRPr="00614ABE" w:rsidRDefault="005E22DD" w:rsidP="003B48BE">
            <w:pPr>
              <w:spacing w:after="0" w:line="240" w:lineRule="auto"/>
              <w:ind w:left="105" w:right="-20"/>
              <w:jc w:val="both"/>
              <w:rPr>
                <w:rFonts w:ascii="Arial" w:eastAsia="Arial" w:hAnsi="Arial" w:cs="Arial"/>
                <w:lang w:val="cs-CZ"/>
              </w:rPr>
            </w:pPr>
            <w:r w:rsidRPr="00614ABE">
              <w:rPr>
                <w:rFonts w:ascii="Arial" w:eastAsia="Arial" w:hAnsi="Arial" w:cs="Arial"/>
                <w:lang w:val="cs-CZ"/>
              </w:rPr>
              <w:t>Nejistota měření KpA, KwA [dB (A)]</w:t>
            </w:r>
          </w:p>
        </w:tc>
        <w:tc>
          <w:tcPr>
            <w:tcW w:w="1621" w:type="dxa"/>
            <w:tcBorders>
              <w:top w:val="single" w:sz="4" w:space="0" w:color="000000"/>
              <w:left w:val="single" w:sz="4" w:space="0" w:color="000000"/>
              <w:bottom w:val="single" w:sz="4" w:space="0" w:color="000000"/>
              <w:right w:val="single" w:sz="4" w:space="0" w:color="000000"/>
            </w:tcBorders>
            <w:vAlign w:val="bottom"/>
            <w:hideMark/>
          </w:tcPr>
          <w:p w14:paraId="49C5CE29" w14:textId="77777777" w:rsidR="005E22DD" w:rsidRPr="00614ABE" w:rsidRDefault="005E22DD" w:rsidP="00752989">
            <w:pPr>
              <w:spacing w:after="0" w:line="240" w:lineRule="auto"/>
              <w:ind w:left="102" w:right="-20"/>
              <w:jc w:val="center"/>
              <w:rPr>
                <w:rFonts w:ascii="Arial" w:eastAsia="Arial" w:hAnsi="Arial" w:cs="Arial"/>
                <w:lang w:val="cs-CZ"/>
              </w:rPr>
            </w:pPr>
            <w:r w:rsidRPr="00614ABE">
              <w:rPr>
                <w:rFonts w:ascii="Arial" w:eastAsia="Arial" w:hAnsi="Arial" w:cs="Arial"/>
                <w:lang w:val="cs-CZ"/>
              </w:rPr>
              <w:t>3</w:t>
            </w:r>
          </w:p>
        </w:tc>
      </w:tr>
      <w:tr w:rsidR="005E22DD" w:rsidRPr="00614ABE" w14:paraId="78C47A59" w14:textId="77777777" w:rsidTr="005E22DD">
        <w:trPr>
          <w:trHeight w:hRule="exact" w:val="277"/>
          <w:jc w:val="center"/>
        </w:trPr>
        <w:tc>
          <w:tcPr>
            <w:tcW w:w="5462" w:type="dxa"/>
            <w:tcBorders>
              <w:top w:val="single" w:sz="4" w:space="0" w:color="000000"/>
              <w:left w:val="single" w:sz="4" w:space="0" w:color="000000"/>
              <w:bottom w:val="single" w:sz="4" w:space="0" w:color="000000"/>
              <w:right w:val="single" w:sz="4" w:space="0" w:color="000000"/>
            </w:tcBorders>
            <w:vAlign w:val="bottom"/>
            <w:hideMark/>
          </w:tcPr>
          <w:p w14:paraId="69A987A8" w14:textId="77777777" w:rsidR="005E22DD" w:rsidRPr="00614ABE" w:rsidRDefault="005E22DD" w:rsidP="003B48BE">
            <w:pPr>
              <w:spacing w:after="0" w:line="240" w:lineRule="auto"/>
              <w:ind w:left="105" w:right="-20"/>
              <w:jc w:val="both"/>
              <w:rPr>
                <w:rFonts w:ascii="Arial" w:eastAsia="Arial" w:hAnsi="Arial" w:cs="Arial"/>
                <w:lang w:val="cs-CZ"/>
              </w:rPr>
            </w:pPr>
            <w:r w:rsidRPr="00614ABE">
              <w:rPr>
                <w:rFonts w:ascii="Arial" w:eastAsia="Arial" w:hAnsi="Arial" w:cs="Arial"/>
                <w:lang w:val="cs-CZ"/>
              </w:rPr>
              <w:t>Hmotnost [kg]</w:t>
            </w:r>
          </w:p>
        </w:tc>
        <w:tc>
          <w:tcPr>
            <w:tcW w:w="1621" w:type="dxa"/>
            <w:tcBorders>
              <w:top w:val="single" w:sz="4" w:space="0" w:color="000000"/>
              <w:left w:val="single" w:sz="4" w:space="0" w:color="000000"/>
              <w:bottom w:val="single" w:sz="4" w:space="0" w:color="000000"/>
              <w:right w:val="single" w:sz="4" w:space="0" w:color="000000"/>
            </w:tcBorders>
            <w:vAlign w:val="bottom"/>
            <w:hideMark/>
          </w:tcPr>
          <w:p w14:paraId="27C62D4C" w14:textId="77777777" w:rsidR="005E22DD" w:rsidRPr="00614ABE" w:rsidRDefault="005E22DD" w:rsidP="00752989">
            <w:pPr>
              <w:spacing w:after="0" w:line="240" w:lineRule="auto"/>
              <w:ind w:left="102" w:right="-20"/>
              <w:jc w:val="center"/>
              <w:rPr>
                <w:rFonts w:ascii="Arial" w:eastAsia="Arial" w:hAnsi="Arial" w:cs="Arial"/>
                <w:lang w:val="cs-CZ"/>
              </w:rPr>
            </w:pPr>
            <w:r w:rsidRPr="00614ABE">
              <w:rPr>
                <w:rFonts w:ascii="Arial" w:eastAsia="Arial" w:hAnsi="Arial" w:cs="Arial"/>
                <w:lang w:val="cs-CZ"/>
              </w:rPr>
              <w:t>2,2</w:t>
            </w:r>
          </w:p>
        </w:tc>
      </w:tr>
    </w:tbl>
    <w:p w14:paraId="24969BF3" w14:textId="77777777" w:rsidR="005E22DD" w:rsidRPr="00614ABE" w:rsidRDefault="005E22DD" w:rsidP="003B48BE">
      <w:pPr>
        <w:spacing w:before="62" w:line="240" w:lineRule="auto"/>
        <w:ind w:left="1" w:right="-20"/>
        <w:jc w:val="both"/>
        <w:rPr>
          <w:rFonts w:ascii="Arial" w:eastAsia="Arial" w:hAnsi="Arial" w:cs="Arial"/>
          <w:lang w:val="cs-CZ"/>
        </w:rPr>
      </w:pPr>
      <w:bookmarkStart w:id="2" w:name="_Hlk42504775"/>
      <w:r w:rsidRPr="00614ABE">
        <w:rPr>
          <w:rFonts w:ascii="Arial" w:eastAsia="Arial" w:hAnsi="Arial" w:cs="Arial"/>
          <w:lang w:val="cs-CZ"/>
        </w:rPr>
        <w:t>V tabulce jsou uvedeny sumární hodnoty vibrací a</w:t>
      </w:r>
      <w:r w:rsidRPr="00614ABE">
        <w:rPr>
          <w:rFonts w:ascii="Arial" w:eastAsia="Arial" w:hAnsi="Arial" w:cs="Arial"/>
          <w:vertAlign w:val="subscript"/>
          <w:lang w:val="cs-CZ"/>
        </w:rPr>
        <w:t>h</w:t>
      </w:r>
      <w:r w:rsidRPr="00614ABE">
        <w:rPr>
          <w:rFonts w:ascii="Arial" w:eastAsia="Arial" w:hAnsi="Arial" w:cs="Arial"/>
          <w:lang w:val="cs-CZ"/>
        </w:rPr>
        <w:t xml:space="preserve"> a nepřesnost měření, které byly určeny podle normy EN 62841-2-5 a emise hluku určená podle normy EN 62841-1.</w:t>
      </w:r>
    </w:p>
    <w:p w14:paraId="40E9773E" w14:textId="77777777" w:rsidR="005E22DD" w:rsidRPr="00614ABE" w:rsidRDefault="005A2D93" w:rsidP="003B48BE">
      <w:pPr>
        <w:spacing w:line="240" w:lineRule="auto"/>
        <w:jc w:val="both"/>
        <w:rPr>
          <w:rFonts w:ascii="Arial" w:eastAsia="Arial" w:hAnsi="Arial" w:cs="Arial"/>
          <w:b/>
          <w:bCs/>
          <w:lang w:val="cs-CZ"/>
        </w:rPr>
      </w:pPr>
      <w:r w:rsidRPr="00614ABE">
        <w:rPr>
          <w:rFonts w:ascii="Arial" w:eastAsia="Arial" w:hAnsi="Arial" w:cs="Arial"/>
          <w:b/>
          <w:bCs/>
          <w:lang w:val="cs-CZ"/>
        </w:rPr>
        <w:t>UPOZORNĚNÍ!</w:t>
      </w:r>
      <w:r w:rsidRPr="00614ABE">
        <w:rPr>
          <w:rFonts w:ascii="Arial" w:eastAsia="Arial" w:hAnsi="Arial" w:cs="Arial"/>
          <w:lang w:val="cs-CZ"/>
        </w:rPr>
        <w:t xml:space="preserve"> </w:t>
      </w:r>
      <w:r w:rsidRPr="00614ABE">
        <w:rPr>
          <w:rFonts w:ascii="Arial" w:eastAsia="Arial" w:hAnsi="Arial" w:cs="Arial"/>
          <w:b/>
          <w:bCs/>
          <w:lang w:val="cs-CZ"/>
        </w:rPr>
        <w:t>Hluk může způsobit poškození sluchu, během práce vždy používejte náležitou ochranu sluchu!</w:t>
      </w:r>
    </w:p>
    <w:p w14:paraId="579067AE" w14:textId="77777777" w:rsidR="00A60E27" w:rsidRPr="00614ABE" w:rsidRDefault="005E22DD" w:rsidP="003B48BE">
      <w:pPr>
        <w:spacing w:line="240" w:lineRule="auto"/>
        <w:jc w:val="both"/>
        <w:rPr>
          <w:rFonts w:ascii="Arial" w:hAnsi="Arial" w:cs="Arial"/>
          <w:lang w:val="cs-CZ"/>
        </w:rPr>
      </w:pPr>
      <w:r w:rsidRPr="00614ABE">
        <w:rPr>
          <w:rFonts w:ascii="Arial" w:hAnsi="Arial" w:cs="Arial"/>
          <w:lang w:val="cs-CZ"/>
        </w:rPr>
        <w:t xml:space="preserve">Měření emise hluku probíhalo standardní testovací metodou. Hodnota emise hluku se může používat k srovnávání nářadí mezi sebou. A také ke vstupnímu hodnocení expozice na hluk. Skutečná úroveň hluku se může při používání lišit od uvedených hodnot, v závislosti na způsobu používání nástroje, typu obráběného materiálu, i na nezbytnosti určení prostředků, které mají vliv na ochranu operátora. U přesného hodnocení expozice při skutečných podmínkách používání je třeba zohlednit všechny části operačního cyklu, včetně doby, kdy je nástroj vypnutý, nebo když je zapnutý, ale nepoužívá se. </w:t>
      </w:r>
      <w:bookmarkEnd w:id="2"/>
    </w:p>
    <w:p w14:paraId="59E6561A" w14:textId="77777777" w:rsidR="005A2D93" w:rsidRPr="00614ABE" w:rsidRDefault="005A2D93" w:rsidP="003B48BE">
      <w:pPr>
        <w:spacing w:after="240" w:line="240" w:lineRule="auto"/>
        <w:ind w:right="74"/>
        <w:jc w:val="both"/>
        <w:rPr>
          <w:rFonts w:ascii="Arial" w:eastAsia="Arial" w:hAnsi="Arial" w:cs="Arial"/>
          <w:b/>
          <w:bCs/>
          <w:color w:val="000000" w:themeColor="text1"/>
          <w:spacing w:val="1"/>
          <w:sz w:val="32"/>
          <w:szCs w:val="32"/>
          <w:lang w:val="cs-CZ"/>
        </w:rPr>
      </w:pPr>
      <w:bookmarkStart w:id="3" w:name="_Hlk42779925"/>
      <w:bookmarkStart w:id="4" w:name="_Hlk42262764"/>
      <w:bookmarkStart w:id="5" w:name="_Hlk42262847"/>
      <w:r w:rsidRPr="00614ABE">
        <w:rPr>
          <w:rFonts w:ascii="Arial" w:eastAsia="Arial" w:hAnsi="Arial" w:cs="Arial"/>
          <w:b/>
          <w:bCs/>
          <w:color w:val="000000" w:themeColor="text1"/>
          <w:sz w:val="32"/>
          <w:szCs w:val="32"/>
          <w:lang w:val="cs-CZ"/>
        </w:rPr>
        <w:t>VŠEOBECNÉ BEZPEČNOSTNÍ POKYNY</w:t>
      </w:r>
    </w:p>
    <w:bookmarkEnd w:id="3"/>
    <w:p w14:paraId="7481FFC1" w14:textId="77777777" w:rsidR="00A60E27" w:rsidRPr="00614ABE" w:rsidRDefault="00A60E27" w:rsidP="003B48BE">
      <w:pPr>
        <w:spacing w:line="240" w:lineRule="auto"/>
        <w:ind w:right="-34"/>
        <w:jc w:val="both"/>
        <w:rPr>
          <w:rFonts w:ascii="Arial" w:hAnsi="Arial" w:cs="Arial"/>
          <w:lang w:val="cs-CZ"/>
        </w:rPr>
      </w:pPr>
      <w:r w:rsidRPr="00614ABE">
        <w:rPr>
          <w:rFonts w:ascii="Arial" w:hAnsi="Arial" w:cs="Arial"/>
          <w:lang w:val="cs-CZ"/>
        </w:rPr>
        <w:t xml:space="preserve">Tento návod k použití nevyhazujte, ale uskladněte ho po celou dobu životnosti výrobku, aby byl neustále k dispozici. </w:t>
      </w:r>
    </w:p>
    <w:p w14:paraId="3A3D86ED" w14:textId="77777777" w:rsidR="00A60E27" w:rsidRPr="00614ABE" w:rsidRDefault="00A60E27" w:rsidP="003B48BE">
      <w:pPr>
        <w:pStyle w:val="Textvbloku"/>
        <w:spacing w:after="240"/>
        <w:ind w:leftChars="0" w:left="0" w:right="-915"/>
        <w:jc w:val="left"/>
        <w:rPr>
          <w:rFonts w:ascii="Arial" w:hAnsi="Arial" w:cs="Arial"/>
          <w:b/>
          <w:color w:val="000000"/>
          <w:sz w:val="22"/>
          <w:szCs w:val="22"/>
          <w:lang w:val="cs-CZ"/>
        </w:rPr>
      </w:pPr>
      <w:r w:rsidRPr="00614ABE">
        <w:rPr>
          <w:rFonts w:ascii="Arial" w:hAnsi="Arial" w:cs="Arial"/>
          <w:b/>
          <w:bCs/>
          <w:color w:val="000000"/>
          <w:sz w:val="22"/>
          <w:szCs w:val="22"/>
          <w:lang w:val="cs-CZ"/>
        </w:rPr>
        <w:t>UPOZORNĚNÍ!</w:t>
      </w:r>
      <w:r w:rsidRPr="00614ABE">
        <w:rPr>
          <w:rFonts w:ascii="Arial" w:hAnsi="Arial" w:cs="Arial"/>
          <w:color w:val="000000"/>
          <w:sz w:val="22"/>
          <w:szCs w:val="22"/>
          <w:lang w:val="cs-CZ"/>
        </w:rPr>
        <w:t xml:space="preserve"> </w:t>
      </w:r>
      <w:r w:rsidRPr="00614ABE">
        <w:rPr>
          <w:rFonts w:ascii="Arial" w:hAnsi="Arial" w:cs="Arial"/>
          <w:b/>
          <w:bCs/>
          <w:color w:val="000000"/>
          <w:sz w:val="22"/>
          <w:szCs w:val="22"/>
          <w:lang w:val="cs-CZ"/>
        </w:rPr>
        <w:t>Toto upozornění se používá pro pokyny, jejichž nedodržení může vést k úrazu elektrickým proudem, ke vzniku požáru nebo k vážnému zranění osob.</w:t>
      </w:r>
    </w:p>
    <w:p w14:paraId="656DF6A8" w14:textId="77777777" w:rsidR="00A60E27" w:rsidRPr="00614ABE" w:rsidRDefault="00A60E27" w:rsidP="003B48BE">
      <w:pPr>
        <w:spacing w:line="240" w:lineRule="auto"/>
        <w:ind w:left="10" w:right="20"/>
        <w:jc w:val="both"/>
        <w:rPr>
          <w:rFonts w:ascii="Arial" w:eastAsia="Arial" w:hAnsi="Arial" w:cs="Arial"/>
          <w:i/>
          <w:lang w:val="cs-CZ"/>
        </w:rPr>
      </w:pPr>
      <w:r w:rsidRPr="00614ABE">
        <w:rPr>
          <w:rFonts w:ascii="Arial" w:eastAsia="Arial" w:hAnsi="Arial" w:cs="Arial"/>
          <w:i/>
          <w:iCs/>
          <w:lang w:val="cs-CZ"/>
        </w:rPr>
        <w:t>Výrazem „elektrické nářadí“ ve všech dále uvedených výstražných pokynech je myšleno elektrické nářadí napájené (pohyblivým přívodem) ze sítě, nebo elektrické nářadí napájené z baterií (bez pohyblivého přívodu).</w:t>
      </w:r>
    </w:p>
    <w:p w14:paraId="469C6C96" w14:textId="77777777" w:rsidR="00A60E27" w:rsidRPr="00614ABE" w:rsidRDefault="00A60E27" w:rsidP="003B48BE">
      <w:pPr>
        <w:tabs>
          <w:tab w:val="left" w:pos="230"/>
        </w:tabs>
        <w:spacing w:after="0" w:line="240" w:lineRule="auto"/>
        <w:jc w:val="both"/>
        <w:rPr>
          <w:rFonts w:ascii="Arial" w:eastAsia="Arial" w:hAnsi="Arial" w:cs="Arial"/>
          <w:b/>
          <w:lang w:val="cs-CZ"/>
        </w:rPr>
      </w:pPr>
      <w:r w:rsidRPr="00614ABE">
        <w:rPr>
          <w:rFonts w:ascii="Arial" w:eastAsia="Arial" w:hAnsi="Arial" w:cs="Arial"/>
          <w:b/>
          <w:bCs/>
          <w:lang w:val="cs-CZ"/>
        </w:rPr>
        <w:t>BEZPEČNOST PRACOVNÍHO PROSTŘEDÍ</w:t>
      </w:r>
    </w:p>
    <w:p w14:paraId="79FEA35C" w14:textId="77777777" w:rsidR="00A60E27" w:rsidRPr="00614ABE" w:rsidRDefault="00A60E27" w:rsidP="003B48BE">
      <w:pPr>
        <w:numPr>
          <w:ilvl w:val="0"/>
          <w:numId w:val="1"/>
        </w:numPr>
        <w:tabs>
          <w:tab w:val="left" w:pos="390"/>
        </w:tabs>
        <w:spacing w:after="0" w:line="240" w:lineRule="auto"/>
        <w:jc w:val="both"/>
        <w:rPr>
          <w:rFonts w:ascii="Arial" w:eastAsia="Arial" w:hAnsi="Arial" w:cs="Arial"/>
          <w:lang w:val="cs-CZ"/>
        </w:rPr>
      </w:pPr>
      <w:r w:rsidRPr="00614ABE">
        <w:rPr>
          <w:rFonts w:ascii="Arial" w:eastAsia="Arial" w:hAnsi="Arial" w:cs="Arial"/>
          <w:b/>
          <w:bCs/>
          <w:lang w:val="cs-CZ"/>
        </w:rPr>
        <w:t>Pracoviště je nutno udržovat v čistotě a dobře osvětlené.</w:t>
      </w:r>
      <w:r w:rsidRPr="00614ABE">
        <w:rPr>
          <w:rFonts w:ascii="Arial" w:eastAsia="Arial" w:hAnsi="Arial" w:cs="Arial"/>
          <w:lang w:val="cs-CZ"/>
        </w:rPr>
        <w:t xml:space="preserve"> </w:t>
      </w:r>
      <w:r w:rsidRPr="00614ABE">
        <w:rPr>
          <w:rFonts w:ascii="Arial" w:eastAsia="Arial" w:hAnsi="Arial" w:cs="Arial"/>
          <w:i/>
          <w:iCs/>
          <w:lang w:val="cs-CZ"/>
        </w:rPr>
        <w:t>Nepořádek a tmavé prostory bývají příčinou nehod</w:t>
      </w:r>
    </w:p>
    <w:p w14:paraId="38CDFDB4" w14:textId="77777777" w:rsidR="00A60E27" w:rsidRPr="00614ABE" w:rsidRDefault="00A60E27" w:rsidP="003B48BE">
      <w:pPr>
        <w:numPr>
          <w:ilvl w:val="0"/>
          <w:numId w:val="1"/>
        </w:numPr>
        <w:tabs>
          <w:tab w:val="left" w:pos="392"/>
        </w:tabs>
        <w:spacing w:after="0" w:line="240" w:lineRule="auto"/>
        <w:jc w:val="both"/>
        <w:rPr>
          <w:rFonts w:ascii="Arial" w:eastAsia="Arial" w:hAnsi="Arial" w:cs="Arial"/>
          <w:lang w:val="cs-CZ"/>
        </w:rPr>
      </w:pPr>
      <w:r w:rsidRPr="00614ABE">
        <w:rPr>
          <w:rFonts w:ascii="Arial" w:eastAsia="Arial" w:hAnsi="Arial" w:cs="Arial"/>
          <w:b/>
          <w:bCs/>
          <w:lang w:val="cs-CZ"/>
        </w:rPr>
        <w:t>Nepoužívejte elektrické nářadí v prostředí, kde hrozí nebezpečí výbuchu, kde se vyskytují hořlavé kapaliny, plyny nebo prach.</w:t>
      </w:r>
      <w:r w:rsidRPr="00614ABE">
        <w:rPr>
          <w:rFonts w:ascii="Arial" w:eastAsia="Arial" w:hAnsi="Arial" w:cs="Arial"/>
          <w:lang w:val="cs-CZ"/>
        </w:rPr>
        <w:t xml:space="preserve"> </w:t>
      </w:r>
      <w:r w:rsidRPr="00614ABE">
        <w:rPr>
          <w:rFonts w:ascii="Arial" w:eastAsia="Arial" w:hAnsi="Arial" w:cs="Arial"/>
          <w:i/>
          <w:iCs/>
          <w:lang w:val="cs-CZ"/>
        </w:rPr>
        <w:t>V elektrickém nářadí vznikají jiskry, které mohou zapálit prach nebo výpary.</w:t>
      </w:r>
    </w:p>
    <w:p w14:paraId="518AB0D7" w14:textId="77777777" w:rsidR="00A60E27" w:rsidRPr="00614ABE" w:rsidRDefault="00A60E27" w:rsidP="003B48BE">
      <w:pPr>
        <w:numPr>
          <w:ilvl w:val="0"/>
          <w:numId w:val="1"/>
        </w:numPr>
        <w:tabs>
          <w:tab w:val="left" w:pos="392"/>
        </w:tabs>
        <w:spacing w:line="240" w:lineRule="auto"/>
        <w:jc w:val="both"/>
        <w:rPr>
          <w:rFonts w:ascii="Arial" w:eastAsia="Arial" w:hAnsi="Arial" w:cs="Arial"/>
          <w:b/>
          <w:lang w:val="cs-CZ"/>
        </w:rPr>
      </w:pPr>
      <w:r w:rsidRPr="00614ABE">
        <w:rPr>
          <w:rFonts w:ascii="Arial" w:eastAsia="Arial" w:hAnsi="Arial" w:cs="Arial"/>
          <w:b/>
          <w:bCs/>
          <w:lang w:val="cs-CZ"/>
        </w:rPr>
        <w:t>Při používání elektrického nářadí zamezte přístupu dětem a dalším osobám.</w:t>
      </w:r>
      <w:r w:rsidRPr="00614ABE">
        <w:rPr>
          <w:rFonts w:ascii="Arial" w:eastAsia="Arial" w:hAnsi="Arial" w:cs="Arial"/>
          <w:lang w:val="cs-CZ"/>
        </w:rPr>
        <w:t xml:space="preserve"> </w:t>
      </w:r>
      <w:r w:rsidRPr="00614ABE">
        <w:rPr>
          <w:rFonts w:ascii="Arial" w:eastAsia="Arial" w:hAnsi="Arial" w:cs="Arial"/>
          <w:i/>
          <w:iCs/>
          <w:lang w:val="cs-CZ"/>
        </w:rPr>
        <w:t>Pokud budete rušeni, můžete ztratit kontrolu nad prováděnou činností.</w:t>
      </w:r>
    </w:p>
    <w:p w14:paraId="50AF08C3" w14:textId="77777777" w:rsidR="00A60E27" w:rsidRPr="00614ABE" w:rsidRDefault="00A60E27" w:rsidP="003B48BE">
      <w:pPr>
        <w:tabs>
          <w:tab w:val="left" w:pos="232"/>
        </w:tabs>
        <w:spacing w:after="0" w:line="240" w:lineRule="auto"/>
        <w:jc w:val="both"/>
        <w:rPr>
          <w:rFonts w:ascii="Arial" w:eastAsia="Arial" w:hAnsi="Arial" w:cs="Arial"/>
          <w:b/>
          <w:lang w:val="cs-CZ"/>
        </w:rPr>
      </w:pPr>
      <w:r w:rsidRPr="00614ABE">
        <w:rPr>
          <w:rFonts w:ascii="Arial" w:eastAsia="Arial" w:hAnsi="Arial" w:cs="Arial"/>
          <w:b/>
          <w:bCs/>
          <w:lang w:val="cs-CZ"/>
        </w:rPr>
        <w:t>ELEKTRICKÁ BEZPEČNOST</w:t>
      </w:r>
    </w:p>
    <w:p w14:paraId="65F006D1" w14:textId="77777777" w:rsidR="00A60E27" w:rsidRPr="00614ABE" w:rsidRDefault="00A60E27" w:rsidP="003B48BE">
      <w:pPr>
        <w:numPr>
          <w:ilvl w:val="0"/>
          <w:numId w:val="1"/>
        </w:numPr>
        <w:tabs>
          <w:tab w:val="left" w:pos="392"/>
        </w:tabs>
        <w:spacing w:after="0" w:line="240" w:lineRule="auto"/>
        <w:jc w:val="both"/>
        <w:rPr>
          <w:rFonts w:ascii="Arial" w:eastAsia="Arial" w:hAnsi="Arial" w:cs="Arial"/>
          <w:lang w:val="cs-CZ"/>
        </w:rPr>
      </w:pPr>
      <w:r w:rsidRPr="00614ABE">
        <w:rPr>
          <w:rFonts w:ascii="Arial" w:eastAsia="Arial" w:hAnsi="Arial" w:cs="Arial"/>
          <w:b/>
          <w:bCs/>
          <w:lang w:val="cs-CZ"/>
        </w:rPr>
        <w:t>Vidlice pohyblivého přívodu elektrického nářadí musí vyhovovat zásuvkám.</w:t>
      </w:r>
      <w:r w:rsidRPr="00614ABE">
        <w:rPr>
          <w:rFonts w:ascii="Arial" w:eastAsia="Arial" w:hAnsi="Arial" w:cs="Arial"/>
          <w:lang w:val="cs-CZ"/>
        </w:rPr>
        <w:t xml:space="preserve"> </w:t>
      </w:r>
      <w:r w:rsidRPr="00614ABE">
        <w:rPr>
          <w:rFonts w:ascii="Arial" w:eastAsia="Arial" w:hAnsi="Arial" w:cs="Arial"/>
          <w:b/>
          <w:bCs/>
          <w:lang w:val="cs-CZ"/>
        </w:rPr>
        <w:t>Vidlice se nesmí žádným způsobem upravovat.</w:t>
      </w:r>
      <w:r w:rsidRPr="00614ABE">
        <w:rPr>
          <w:rFonts w:ascii="Arial" w:eastAsia="Arial" w:hAnsi="Arial" w:cs="Arial"/>
          <w:lang w:val="cs-CZ"/>
        </w:rPr>
        <w:t xml:space="preserve"> </w:t>
      </w:r>
      <w:r w:rsidRPr="00614ABE">
        <w:rPr>
          <w:rFonts w:ascii="Arial" w:eastAsia="Arial" w:hAnsi="Arial" w:cs="Arial"/>
          <w:b/>
          <w:bCs/>
          <w:lang w:val="cs-CZ"/>
        </w:rPr>
        <w:t>S nářadím, které má ochranné spojení se zemí, se nesmí používat žádné zásuvkové adaptéry.</w:t>
      </w:r>
      <w:r w:rsidRPr="00614ABE">
        <w:rPr>
          <w:rFonts w:ascii="Arial" w:eastAsia="Arial" w:hAnsi="Arial" w:cs="Arial"/>
          <w:lang w:val="cs-CZ"/>
        </w:rPr>
        <w:t xml:space="preserve"> </w:t>
      </w:r>
      <w:r w:rsidRPr="00614ABE">
        <w:rPr>
          <w:rFonts w:ascii="Arial" w:eastAsia="Arial" w:hAnsi="Arial" w:cs="Arial"/>
          <w:i/>
          <w:iCs/>
          <w:lang w:val="cs-CZ"/>
        </w:rPr>
        <w:t>Vidlice, které nejsou znehodnoceny úpravami, a příslušné zásuvky omezí nebezpečí úrazu elektrickým proudem.</w:t>
      </w:r>
    </w:p>
    <w:p w14:paraId="444261EF" w14:textId="77777777" w:rsidR="00A60E27" w:rsidRPr="00614ABE" w:rsidRDefault="00A60E27" w:rsidP="003B48BE">
      <w:pPr>
        <w:numPr>
          <w:ilvl w:val="0"/>
          <w:numId w:val="1"/>
        </w:numPr>
        <w:tabs>
          <w:tab w:val="left" w:pos="392"/>
        </w:tabs>
        <w:spacing w:after="0" w:line="240" w:lineRule="auto"/>
        <w:jc w:val="both"/>
        <w:rPr>
          <w:rFonts w:ascii="Arial" w:eastAsia="Arial" w:hAnsi="Arial" w:cs="Arial"/>
          <w:lang w:val="cs-CZ"/>
        </w:rPr>
      </w:pPr>
      <w:r w:rsidRPr="00614ABE">
        <w:rPr>
          <w:rFonts w:ascii="Arial" w:eastAsia="Arial" w:hAnsi="Arial" w:cs="Arial"/>
          <w:b/>
          <w:bCs/>
          <w:lang w:val="cs-CZ"/>
        </w:rPr>
        <w:t>Obsluha se nesmí tělem dotýkat uzemněných předmětů, jako je např. potrubí, těleso ústředního vytápění, sporáky, lednice.</w:t>
      </w:r>
      <w:r w:rsidRPr="00614ABE">
        <w:rPr>
          <w:rFonts w:ascii="Arial" w:eastAsia="Arial" w:hAnsi="Arial" w:cs="Arial"/>
          <w:lang w:val="cs-CZ"/>
        </w:rPr>
        <w:t xml:space="preserve"> </w:t>
      </w:r>
      <w:r w:rsidRPr="00614ABE">
        <w:rPr>
          <w:rFonts w:ascii="Arial" w:eastAsia="Arial" w:hAnsi="Arial" w:cs="Arial"/>
          <w:i/>
          <w:iCs/>
          <w:lang w:val="cs-CZ"/>
        </w:rPr>
        <w:t>Nebezpečí úrazu elektrickým proudem je větší, pokud je vaše tělo spojené se zemí.</w:t>
      </w:r>
    </w:p>
    <w:p w14:paraId="41B3D7C7" w14:textId="77777777" w:rsidR="00A60E27" w:rsidRPr="00614ABE" w:rsidRDefault="00A60E27" w:rsidP="003B48BE">
      <w:pPr>
        <w:numPr>
          <w:ilvl w:val="0"/>
          <w:numId w:val="1"/>
        </w:numPr>
        <w:tabs>
          <w:tab w:val="left" w:pos="392"/>
        </w:tabs>
        <w:spacing w:after="0" w:line="240" w:lineRule="auto"/>
        <w:jc w:val="both"/>
        <w:rPr>
          <w:rFonts w:ascii="Arial" w:eastAsia="Arial" w:hAnsi="Arial" w:cs="Arial"/>
          <w:lang w:val="cs-CZ"/>
        </w:rPr>
      </w:pPr>
      <w:r w:rsidRPr="00614ABE">
        <w:rPr>
          <w:rFonts w:ascii="Arial" w:eastAsia="Arial" w:hAnsi="Arial" w:cs="Arial"/>
          <w:b/>
          <w:bCs/>
          <w:lang w:val="cs-CZ"/>
        </w:rPr>
        <w:t>Elektrické nářadí nesmíte vystavovat dešti, vlhku, ani nesmí být mokré.</w:t>
      </w:r>
      <w:r w:rsidRPr="00614ABE">
        <w:rPr>
          <w:rFonts w:ascii="Arial" w:eastAsia="Arial" w:hAnsi="Arial" w:cs="Arial"/>
          <w:lang w:val="cs-CZ"/>
        </w:rPr>
        <w:t xml:space="preserve"> </w:t>
      </w:r>
      <w:r w:rsidRPr="00614ABE">
        <w:rPr>
          <w:rFonts w:ascii="Arial" w:eastAsia="Arial" w:hAnsi="Arial" w:cs="Arial"/>
          <w:i/>
          <w:iCs/>
          <w:lang w:val="cs-CZ"/>
        </w:rPr>
        <w:t xml:space="preserve">Pokud se do elektrického </w:t>
      </w:r>
      <w:r w:rsidRPr="00614ABE">
        <w:rPr>
          <w:rFonts w:ascii="Arial" w:eastAsia="Arial" w:hAnsi="Arial" w:cs="Arial"/>
          <w:i/>
          <w:iCs/>
          <w:lang w:val="cs-CZ"/>
        </w:rPr>
        <w:lastRenderedPageBreak/>
        <w:t>nářadí dostane voda, zvýší se nebezpečí úrazu elektrickým proudem.</w:t>
      </w:r>
    </w:p>
    <w:p w14:paraId="2B69D1D9" w14:textId="77777777" w:rsidR="00A60E27" w:rsidRPr="00614ABE" w:rsidRDefault="00A60E27" w:rsidP="003B48BE">
      <w:pPr>
        <w:numPr>
          <w:ilvl w:val="0"/>
          <w:numId w:val="1"/>
        </w:numPr>
        <w:tabs>
          <w:tab w:val="left" w:pos="392"/>
        </w:tabs>
        <w:spacing w:after="0" w:line="240" w:lineRule="auto"/>
        <w:jc w:val="both"/>
        <w:rPr>
          <w:rFonts w:ascii="Arial" w:eastAsia="Arial" w:hAnsi="Arial" w:cs="Arial"/>
          <w:lang w:val="cs-CZ"/>
        </w:rPr>
      </w:pPr>
      <w:r w:rsidRPr="00614ABE">
        <w:rPr>
          <w:rFonts w:ascii="Arial" w:eastAsia="Arial" w:hAnsi="Arial" w:cs="Arial"/>
          <w:b/>
          <w:bCs/>
          <w:lang w:val="cs-CZ"/>
        </w:rPr>
        <w:t>Pohyblivý přívod se nesmí používat pro jiné účely.</w:t>
      </w:r>
      <w:r w:rsidRPr="00614ABE">
        <w:rPr>
          <w:rFonts w:ascii="Arial" w:eastAsia="Arial" w:hAnsi="Arial" w:cs="Arial"/>
          <w:lang w:val="cs-CZ"/>
        </w:rPr>
        <w:t xml:space="preserve"> </w:t>
      </w:r>
      <w:r w:rsidRPr="00614ABE">
        <w:rPr>
          <w:rFonts w:ascii="Arial" w:eastAsia="Arial" w:hAnsi="Arial" w:cs="Arial"/>
          <w:b/>
          <w:bCs/>
          <w:lang w:val="cs-CZ"/>
        </w:rPr>
        <w:t>Elektrické nářadí se nesmí nosit nebo táhnout za přívod, ani se NESMÍ tahem za přívod odpojovat vidlice ze zásuvky.</w:t>
      </w:r>
      <w:r w:rsidRPr="00614ABE">
        <w:rPr>
          <w:rFonts w:ascii="Arial" w:eastAsia="Arial" w:hAnsi="Arial" w:cs="Arial"/>
          <w:lang w:val="cs-CZ"/>
        </w:rPr>
        <w:t xml:space="preserve"> </w:t>
      </w:r>
      <w:r w:rsidRPr="00614ABE">
        <w:rPr>
          <w:rFonts w:ascii="Arial" w:eastAsia="Arial" w:hAnsi="Arial" w:cs="Arial"/>
          <w:b/>
          <w:bCs/>
          <w:lang w:val="cs-CZ"/>
        </w:rPr>
        <w:t>Přívod je třeba chránit před teplem, mastnotou, ostrými hranami nebo pohyblivými částmi.</w:t>
      </w:r>
      <w:r w:rsidRPr="00614ABE">
        <w:rPr>
          <w:rFonts w:ascii="Arial" w:eastAsia="Arial" w:hAnsi="Arial" w:cs="Arial"/>
          <w:lang w:val="cs-CZ"/>
        </w:rPr>
        <w:t xml:space="preserve"> </w:t>
      </w:r>
      <w:r w:rsidRPr="00614ABE">
        <w:rPr>
          <w:rFonts w:ascii="Arial" w:eastAsia="Arial" w:hAnsi="Arial" w:cs="Arial"/>
          <w:i/>
          <w:iCs/>
          <w:lang w:val="cs-CZ"/>
        </w:rPr>
        <w:t>Poškozené nebo zamotané přívody zvyšují nebezpečí úrazu elektrickým proudem.</w:t>
      </w:r>
    </w:p>
    <w:p w14:paraId="15A44288" w14:textId="77777777" w:rsidR="00A60E27" w:rsidRPr="00614ABE" w:rsidRDefault="00A60E27" w:rsidP="003B48BE">
      <w:pPr>
        <w:numPr>
          <w:ilvl w:val="0"/>
          <w:numId w:val="1"/>
        </w:numPr>
        <w:tabs>
          <w:tab w:val="left" w:pos="392"/>
        </w:tabs>
        <w:spacing w:after="0" w:line="240" w:lineRule="auto"/>
        <w:jc w:val="both"/>
        <w:rPr>
          <w:rFonts w:ascii="Arial" w:eastAsia="Arial" w:hAnsi="Arial" w:cs="Arial"/>
          <w:lang w:val="cs-CZ"/>
        </w:rPr>
      </w:pPr>
      <w:r w:rsidRPr="00614ABE">
        <w:rPr>
          <w:rFonts w:ascii="Arial" w:eastAsia="Arial" w:hAnsi="Arial" w:cs="Arial"/>
          <w:b/>
          <w:bCs/>
          <w:lang w:val="cs-CZ"/>
        </w:rPr>
        <w:t>Pokud elektrické nářadí používáte venku, používejte prodlužovací kabel vhodný pro venkovní použití.</w:t>
      </w:r>
      <w:r w:rsidRPr="00614ABE">
        <w:rPr>
          <w:rFonts w:ascii="Arial" w:eastAsia="Arial" w:hAnsi="Arial" w:cs="Arial"/>
          <w:lang w:val="cs-CZ"/>
        </w:rPr>
        <w:t xml:space="preserve"> </w:t>
      </w:r>
      <w:r w:rsidRPr="00614ABE">
        <w:rPr>
          <w:rFonts w:ascii="Arial" w:eastAsia="Arial" w:hAnsi="Arial" w:cs="Arial"/>
          <w:i/>
          <w:iCs/>
          <w:lang w:val="cs-CZ"/>
        </w:rPr>
        <w:t>Používání prodlužovacího přívodu pro venkovní použití omezuje nebezpečí úrazu elektrickým proudem.</w:t>
      </w:r>
    </w:p>
    <w:p w14:paraId="599926EF" w14:textId="77777777" w:rsidR="00A60E27" w:rsidRPr="00614ABE" w:rsidRDefault="00A60E27" w:rsidP="003B48BE">
      <w:pPr>
        <w:numPr>
          <w:ilvl w:val="0"/>
          <w:numId w:val="1"/>
        </w:numPr>
        <w:tabs>
          <w:tab w:val="left" w:pos="392"/>
        </w:tabs>
        <w:spacing w:after="0" w:line="240" w:lineRule="auto"/>
        <w:jc w:val="both"/>
        <w:rPr>
          <w:rFonts w:ascii="Arial" w:eastAsia="Arial" w:hAnsi="Arial" w:cs="Arial"/>
          <w:i/>
          <w:lang w:val="cs-CZ"/>
        </w:rPr>
      </w:pPr>
      <w:r w:rsidRPr="00614ABE">
        <w:rPr>
          <w:rFonts w:ascii="Arial" w:eastAsia="Arial" w:hAnsi="Arial" w:cs="Arial"/>
          <w:b/>
          <w:bCs/>
          <w:lang w:val="cs-CZ"/>
        </w:rPr>
        <w:t>Pokud používáte elektrické nářadí ve vlhkých prostorech, používejte napájení chráněné proudovým chráničem (RCD).</w:t>
      </w:r>
      <w:r w:rsidRPr="00614ABE">
        <w:rPr>
          <w:rFonts w:ascii="Arial" w:eastAsia="Arial" w:hAnsi="Arial" w:cs="Arial"/>
          <w:lang w:val="cs-CZ"/>
        </w:rPr>
        <w:t xml:space="preserve"> </w:t>
      </w:r>
      <w:r w:rsidRPr="00614ABE">
        <w:rPr>
          <w:rFonts w:ascii="Arial" w:eastAsia="Arial" w:hAnsi="Arial" w:cs="Arial"/>
          <w:i/>
          <w:iCs/>
          <w:lang w:val="cs-CZ"/>
        </w:rPr>
        <w:t>Používání RCD omezuje nebezpečí úrazu elektrickým proudem.</w:t>
      </w:r>
      <w:r w:rsidRPr="00614ABE">
        <w:rPr>
          <w:rFonts w:ascii="Arial" w:eastAsia="Arial" w:hAnsi="Arial" w:cs="Arial"/>
          <w:lang w:val="cs-CZ"/>
        </w:rPr>
        <w:t xml:space="preserve"> </w:t>
      </w:r>
      <w:r w:rsidRPr="00614ABE">
        <w:rPr>
          <w:rFonts w:ascii="Arial" w:eastAsia="Arial" w:hAnsi="Arial" w:cs="Arial"/>
          <w:i/>
          <w:iCs/>
          <w:lang w:val="cs-CZ"/>
        </w:rPr>
        <w:t>Pojem „proudový chránič (RCD)“ může být nahrazen pojmem „hlavní jistič obvodu (GFCI)“ nebo „jistič unikajícího proudu (ELCB)“.</w:t>
      </w:r>
    </w:p>
    <w:p w14:paraId="63777C42" w14:textId="77777777" w:rsidR="00A60E27" w:rsidRPr="00614ABE" w:rsidRDefault="00A60E27" w:rsidP="003B48BE">
      <w:pPr>
        <w:pStyle w:val="Odstavecseseznamem"/>
        <w:numPr>
          <w:ilvl w:val="0"/>
          <w:numId w:val="1"/>
        </w:numPr>
        <w:spacing w:line="240" w:lineRule="auto"/>
        <w:jc w:val="both"/>
        <w:rPr>
          <w:rFonts w:ascii="Arial" w:hAnsi="Arial" w:cs="Arial"/>
          <w:lang w:val="cs-CZ"/>
        </w:rPr>
      </w:pPr>
      <w:r w:rsidRPr="00614ABE">
        <w:rPr>
          <w:rFonts w:ascii="Arial" w:eastAsia="Arial" w:hAnsi="Arial" w:cs="Arial"/>
          <w:b/>
          <w:bCs/>
          <w:lang w:val="cs-CZ"/>
        </w:rPr>
        <w:t>Zařízení nepoužívejte v nepříznivých povětrnostních podmínkách, především v případě rizika výskytu atmosférických výbojů.</w:t>
      </w:r>
    </w:p>
    <w:p w14:paraId="79E6DD38" w14:textId="77777777" w:rsidR="00A60E27" w:rsidRPr="00614ABE" w:rsidRDefault="00A60E27" w:rsidP="003B48BE">
      <w:pPr>
        <w:tabs>
          <w:tab w:val="left" w:pos="232"/>
        </w:tabs>
        <w:spacing w:after="0" w:line="240" w:lineRule="auto"/>
        <w:jc w:val="both"/>
        <w:rPr>
          <w:rFonts w:ascii="Arial" w:eastAsia="Arial" w:hAnsi="Arial" w:cs="Arial"/>
          <w:b/>
          <w:lang w:val="cs-CZ"/>
        </w:rPr>
      </w:pPr>
      <w:r w:rsidRPr="00614ABE">
        <w:rPr>
          <w:rFonts w:ascii="Arial" w:eastAsia="Arial" w:hAnsi="Arial" w:cs="Arial"/>
          <w:b/>
          <w:bCs/>
          <w:lang w:val="cs-CZ"/>
        </w:rPr>
        <w:t>BEZPEČNOST OSOB</w:t>
      </w:r>
    </w:p>
    <w:p w14:paraId="28C1A71B" w14:textId="77777777" w:rsidR="00A60E27" w:rsidRPr="00614ABE" w:rsidRDefault="00A60E27" w:rsidP="003B48BE">
      <w:pPr>
        <w:numPr>
          <w:ilvl w:val="0"/>
          <w:numId w:val="1"/>
        </w:numPr>
        <w:tabs>
          <w:tab w:val="left" w:pos="392"/>
        </w:tabs>
        <w:spacing w:after="0" w:line="240" w:lineRule="auto"/>
        <w:ind w:right="40"/>
        <w:jc w:val="both"/>
        <w:rPr>
          <w:rFonts w:ascii="Arial" w:eastAsia="Arial" w:hAnsi="Arial" w:cs="Arial"/>
          <w:lang w:val="cs-CZ"/>
        </w:rPr>
      </w:pPr>
      <w:r w:rsidRPr="00614ABE">
        <w:rPr>
          <w:rFonts w:ascii="Arial" w:eastAsia="Arial" w:hAnsi="Arial" w:cs="Arial"/>
          <w:b/>
          <w:bCs/>
          <w:lang w:val="cs-CZ"/>
        </w:rPr>
        <w:t>Při používání elektrického nářadí musí být obsluha pozorná, musí se věnovat tomu, co právě dělá, a musí se soustředit a střízlivě uvažovat.</w:t>
      </w:r>
      <w:r w:rsidRPr="00614ABE">
        <w:rPr>
          <w:rFonts w:ascii="Arial" w:eastAsia="Arial" w:hAnsi="Arial" w:cs="Arial"/>
          <w:lang w:val="cs-CZ"/>
        </w:rPr>
        <w:t xml:space="preserve"> </w:t>
      </w:r>
      <w:r w:rsidRPr="00614ABE">
        <w:rPr>
          <w:rFonts w:ascii="Arial" w:eastAsia="Arial" w:hAnsi="Arial" w:cs="Arial"/>
          <w:b/>
          <w:bCs/>
          <w:lang w:val="cs-CZ"/>
        </w:rPr>
        <w:t>Elektrické nářadí se nesmí používat, jestliže je obsluha unavená nebo pod vlivem drog, alkoholu nebo léků.</w:t>
      </w:r>
      <w:r w:rsidRPr="00614ABE">
        <w:rPr>
          <w:rFonts w:ascii="Arial" w:eastAsia="Arial" w:hAnsi="Arial" w:cs="Arial"/>
          <w:lang w:val="cs-CZ"/>
        </w:rPr>
        <w:t xml:space="preserve"> </w:t>
      </w:r>
      <w:r w:rsidRPr="00614ABE">
        <w:rPr>
          <w:rFonts w:ascii="Arial" w:eastAsia="Arial" w:hAnsi="Arial" w:cs="Arial"/>
          <w:i/>
          <w:iCs/>
          <w:lang w:val="cs-CZ"/>
        </w:rPr>
        <w:t>Chvilková nepozornost při používání elektrického nářadí může vést k vážnému poranění osob.</w:t>
      </w:r>
    </w:p>
    <w:p w14:paraId="283470BB" w14:textId="77777777" w:rsidR="00A60E27" w:rsidRPr="00614ABE" w:rsidRDefault="00A60E27" w:rsidP="003B48BE">
      <w:pPr>
        <w:numPr>
          <w:ilvl w:val="0"/>
          <w:numId w:val="1"/>
        </w:numPr>
        <w:spacing w:after="0" w:line="240" w:lineRule="auto"/>
        <w:jc w:val="both"/>
        <w:rPr>
          <w:rFonts w:ascii="Arial" w:hAnsi="Arial" w:cs="Arial"/>
          <w:i/>
          <w:iCs/>
          <w:lang w:val="cs-CZ"/>
        </w:rPr>
      </w:pPr>
      <w:r w:rsidRPr="00614ABE">
        <w:rPr>
          <w:rFonts w:ascii="Arial" w:hAnsi="Arial" w:cs="Arial"/>
          <w:b/>
          <w:bCs/>
          <w:lang w:val="cs-CZ"/>
        </w:rPr>
        <w:t>Používejte osobní ochranné prostředky.</w:t>
      </w:r>
      <w:r w:rsidRPr="00614ABE">
        <w:rPr>
          <w:rFonts w:ascii="Arial" w:hAnsi="Arial" w:cs="Arial"/>
          <w:lang w:val="cs-CZ"/>
        </w:rPr>
        <w:t xml:space="preserve"> </w:t>
      </w:r>
      <w:r w:rsidRPr="00614ABE">
        <w:rPr>
          <w:rFonts w:ascii="Arial" w:hAnsi="Arial" w:cs="Arial"/>
          <w:b/>
          <w:bCs/>
          <w:lang w:val="cs-CZ"/>
        </w:rPr>
        <w:t>V závislosti na aplikaci používejte obličejový štít, ochranné brýle nebo bezpečnostní brýle.</w:t>
      </w:r>
      <w:r w:rsidRPr="00614ABE">
        <w:rPr>
          <w:rFonts w:ascii="Arial" w:hAnsi="Arial" w:cs="Arial"/>
          <w:lang w:val="cs-CZ"/>
        </w:rPr>
        <w:t xml:space="preserve"> </w:t>
      </w:r>
      <w:r w:rsidRPr="00614ABE">
        <w:rPr>
          <w:rFonts w:ascii="Arial" w:hAnsi="Arial" w:cs="Arial"/>
          <w:b/>
          <w:bCs/>
          <w:lang w:val="cs-CZ"/>
        </w:rPr>
        <w:t>Dle potřeby použijte protiprachovou masku, chrániče sluchu, rukavice a pracovní zástěru schopnou zastavit malé úlomky brusiva nebo obrobku.</w:t>
      </w:r>
      <w:r w:rsidRPr="00614ABE">
        <w:rPr>
          <w:rFonts w:ascii="Arial" w:hAnsi="Arial" w:cs="Arial"/>
          <w:lang w:val="cs-CZ"/>
        </w:rPr>
        <w:t xml:space="preserve"> </w:t>
      </w:r>
      <w:r w:rsidRPr="00614ABE">
        <w:rPr>
          <w:rFonts w:ascii="Arial" w:hAnsi="Arial" w:cs="Arial"/>
          <w:i/>
          <w:iCs/>
          <w:lang w:val="cs-CZ"/>
        </w:rPr>
        <w:t>Chránič zraku musí byt schopen zastavit odletující úlomky vznikající při různých úkonech. Protiprachová maska nebo respirátor musí být schopné filtrovat částečky vznikající při práci.</w:t>
      </w:r>
      <w:r w:rsidRPr="00614ABE">
        <w:rPr>
          <w:rFonts w:ascii="Arial" w:hAnsi="Arial" w:cs="Arial"/>
          <w:lang w:val="cs-CZ"/>
        </w:rPr>
        <w:t xml:space="preserve"> </w:t>
      </w:r>
      <w:r w:rsidRPr="00614ABE">
        <w:rPr>
          <w:rFonts w:ascii="Arial" w:hAnsi="Arial" w:cs="Arial"/>
          <w:i/>
          <w:iCs/>
          <w:lang w:val="cs-CZ"/>
        </w:rPr>
        <w:t>Dlouhodobé vystavení intenzivnímu hluku může způsobit ztrátu sluchu.</w:t>
      </w:r>
      <w:r w:rsidRPr="00614ABE">
        <w:rPr>
          <w:rFonts w:ascii="Arial" w:hAnsi="Arial" w:cs="Arial"/>
          <w:lang w:val="cs-CZ"/>
        </w:rPr>
        <w:t xml:space="preserve"> </w:t>
      </w:r>
    </w:p>
    <w:p w14:paraId="7ED57911" w14:textId="77777777" w:rsidR="00A60E27" w:rsidRPr="00614ABE" w:rsidRDefault="00A60E27" w:rsidP="003B48BE">
      <w:pPr>
        <w:numPr>
          <w:ilvl w:val="0"/>
          <w:numId w:val="1"/>
        </w:numPr>
        <w:tabs>
          <w:tab w:val="left" w:pos="392"/>
        </w:tabs>
        <w:spacing w:after="0" w:line="240" w:lineRule="auto"/>
        <w:ind w:right="40"/>
        <w:jc w:val="both"/>
        <w:rPr>
          <w:rFonts w:ascii="Arial" w:eastAsia="Arial" w:hAnsi="Arial" w:cs="Arial"/>
          <w:lang w:val="cs-CZ"/>
        </w:rPr>
      </w:pPr>
      <w:r w:rsidRPr="00614ABE">
        <w:rPr>
          <w:rFonts w:ascii="Arial" w:eastAsia="Arial" w:hAnsi="Arial" w:cs="Arial"/>
          <w:b/>
          <w:bCs/>
          <w:lang w:val="cs-CZ"/>
        </w:rPr>
        <w:t>Musíte zabránit neúmyslnému spuštění stroje.</w:t>
      </w:r>
      <w:r w:rsidRPr="00614ABE">
        <w:rPr>
          <w:rFonts w:ascii="Arial" w:eastAsia="Arial" w:hAnsi="Arial" w:cs="Arial"/>
          <w:lang w:val="cs-CZ"/>
        </w:rPr>
        <w:t xml:space="preserve"> </w:t>
      </w:r>
      <w:r w:rsidRPr="00614ABE">
        <w:rPr>
          <w:rFonts w:ascii="Arial" w:eastAsia="Arial" w:hAnsi="Arial" w:cs="Arial"/>
          <w:b/>
          <w:bCs/>
          <w:lang w:val="cs-CZ"/>
        </w:rPr>
        <w:t>Ujistěte se, zda je spínač před zapojením vidlice do zásuvky a/nebo při připojování bateriové soupravy, před zvednutím nebo přenášením nářadí v poloze vypnuto.</w:t>
      </w:r>
      <w:r w:rsidRPr="00614ABE">
        <w:rPr>
          <w:rFonts w:ascii="Arial" w:eastAsia="Arial" w:hAnsi="Arial" w:cs="Arial"/>
          <w:lang w:val="cs-CZ"/>
        </w:rPr>
        <w:t xml:space="preserve"> </w:t>
      </w:r>
      <w:r w:rsidRPr="00614ABE">
        <w:rPr>
          <w:rFonts w:ascii="Arial" w:eastAsia="Arial" w:hAnsi="Arial" w:cs="Arial"/>
          <w:i/>
          <w:iCs/>
          <w:lang w:val="cs-CZ"/>
        </w:rPr>
        <w:t>Přenášení nářadí s prstem na spínači, nebo zapojování vidlice nářadí se zapnutým spínačem může být příčinou nehod.</w:t>
      </w:r>
    </w:p>
    <w:p w14:paraId="5E9277C9" w14:textId="77777777" w:rsidR="00A60E27" w:rsidRPr="00614ABE" w:rsidRDefault="00A60E27" w:rsidP="003B48BE">
      <w:pPr>
        <w:numPr>
          <w:ilvl w:val="0"/>
          <w:numId w:val="1"/>
        </w:numPr>
        <w:tabs>
          <w:tab w:val="left" w:pos="392"/>
        </w:tabs>
        <w:spacing w:after="0" w:line="240" w:lineRule="auto"/>
        <w:ind w:right="40"/>
        <w:jc w:val="both"/>
        <w:rPr>
          <w:rFonts w:ascii="Arial" w:eastAsia="Arial" w:hAnsi="Arial" w:cs="Arial"/>
          <w:lang w:val="cs-CZ"/>
        </w:rPr>
      </w:pPr>
      <w:r w:rsidRPr="00614ABE">
        <w:rPr>
          <w:rFonts w:ascii="Arial" w:eastAsia="Arial" w:hAnsi="Arial" w:cs="Arial"/>
          <w:b/>
          <w:bCs/>
          <w:lang w:val="cs-CZ"/>
        </w:rPr>
        <w:t>Dříve než nářadí zapnete, odstraňte všechny seřizovací nástroje nebo klíče.</w:t>
      </w:r>
      <w:r w:rsidRPr="00614ABE">
        <w:rPr>
          <w:rFonts w:ascii="Arial" w:eastAsia="Arial" w:hAnsi="Arial" w:cs="Arial"/>
          <w:lang w:val="cs-CZ"/>
        </w:rPr>
        <w:t xml:space="preserve"> </w:t>
      </w:r>
      <w:r w:rsidRPr="00614ABE">
        <w:rPr>
          <w:rFonts w:ascii="Arial" w:eastAsia="Arial" w:hAnsi="Arial" w:cs="Arial"/>
          <w:i/>
          <w:iCs/>
          <w:lang w:val="cs-CZ"/>
        </w:rPr>
        <w:t>Nastavovací nástroj nebo klíč, který necháte připevněn k otáčející se části elektrického nářadí, může být příčinou poranění osob.</w:t>
      </w:r>
    </w:p>
    <w:p w14:paraId="340A488A" w14:textId="77777777" w:rsidR="00A60E27" w:rsidRPr="00614ABE" w:rsidRDefault="00A60E27" w:rsidP="003B48BE">
      <w:pPr>
        <w:numPr>
          <w:ilvl w:val="0"/>
          <w:numId w:val="1"/>
        </w:numPr>
        <w:tabs>
          <w:tab w:val="left" w:pos="392"/>
        </w:tabs>
        <w:spacing w:after="0" w:line="240" w:lineRule="auto"/>
        <w:ind w:right="40"/>
        <w:jc w:val="both"/>
        <w:rPr>
          <w:rFonts w:ascii="Arial" w:eastAsia="Arial" w:hAnsi="Arial" w:cs="Arial"/>
          <w:lang w:val="cs-CZ"/>
        </w:rPr>
      </w:pPr>
      <w:r w:rsidRPr="00614ABE">
        <w:rPr>
          <w:rFonts w:ascii="Arial" w:eastAsia="Arial" w:hAnsi="Arial" w:cs="Arial"/>
          <w:b/>
          <w:bCs/>
          <w:lang w:val="cs-CZ"/>
        </w:rPr>
        <w:t>Obsluha musí pracovat pouze tam, kde bezpečně dosáhne.</w:t>
      </w:r>
      <w:r w:rsidRPr="00614ABE">
        <w:rPr>
          <w:rFonts w:ascii="Arial" w:eastAsia="Arial" w:hAnsi="Arial" w:cs="Arial"/>
          <w:lang w:val="cs-CZ"/>
        </w:rPr>
        <w:t xml:space="preserve"> </w:t>
      </w:r>
      <w:r w:rsidRPr="00614ABE">
        <w:rPr>
          <w:rFonts w:ascii="Arial" w:eastAsia="Arial" w:hAnsi="Arial" w:cs="Arial"/>
          <w:b/>
          <w:bCs/>
          <w:lang w:val="cs-CZ"/>
        </w:rPr>
        <w:t>Obsluha musí vždy udržovat stabilní postoj a rovnováhu.</w:t>
      </w:r>
      <w:r w:rsidRPr="00614ABE">
        <w:rPr>
          <w:rFonts w:ascii="Arial" w:eastAsia="Arial" w:hAnsi="Arial" w:cs="Arial"/>
          <w:lang w:val="cs-CZ"/>
        </w:rPr>
        <w:t xml:space="preserve"> </w:t>
      </w:r>
      <w:r w:rsidRPr="00614ABE">
        <w:rPr>
          <w:rFonts w:ascii="Arial" w:eastAsia="Arial" w:hAnsi="Arial" w:cs="Arial"/>
          <w:i/>
          <w:iCs/>
          <w:lang w:val="cs-CZ"/>
        </w:rPr>
        <w:t>To umožní lepší kontrolu nad elektrickým nářadím v nepředvídatelných situacích.</w:t>
      </w:r>
    </w:p>
    <w:p w14:paraId="098DACE7" w14:textId="77777777" w:rsidR="00A60E27" w:rsidRPr="00614ABE" w:rsidRDefault="00A60E27" w:rsidP="003B48BE">
      <w:pPr>
        <w:numPr>
          <w:ilvl w:val="0"/>
          <w:numId w:val="1"/>
        </w:numPr>
        <w:tabs>
          <w:tab w:val="left" w:pos="392"/>
        </w:tabs>
        <w:spacing w:after="0" w:line="240" w:lineRule="auto"/>
        <w:ind w:right="40"/>
        <w:jc w:val="both"/>
        <w:rPr>
          <w:rFonts w:ascii="Arial" w:eastAsia="Arial" w:hAnsi="Arial" w:cs="Arial"/>
          <w:lang w:val="cs-CZ"/>
        </w:rPr>
      </w:pPr>
      <w:r w:rsidRPr="00614ABE">
        <w:rPr>
          <w:rFonts w:ascii="Arial" w:eastAsia="Arial" w:hAnsi="Arial" w:cs="Arial"/>
          <w:b/>
          <w:bCs/>
          <w:lang w:val="cs-CZ"/>
        </w:rPr>
        <w:t>Vhodně se oblíkejte.</w:t>
      </w:r>
      <w:r w:rsidRPr="00614ABE">
        <w:rPr>
          <w:rFonts w:ascii="Arial" w:eastAsia="Arial" w:hAnsi="Arial" w:cs="Arial"/>
          <w:lang w:val="cs-CZ"/>
        </w:rPr>
        <w:t xml:space="preserve"> </w:t>
      </w:r>
      <w:r w:rsidRPr="00614ABE">
        <w:rPr>
          <w:rFonts w:ascii="Arial" w:eastAsia="Arial" w:hAnsi="Arial" w:cs="Arial"/>
          <w:b/>
          <w:bCs/>
          <w:lang w:val="cs-CZ"/>
        </w:rPr>
        <w:t>Nepoužívejte volné oděvy ani šperky.</w:t>
      </w:r>
      <w:r w:rsidRPr="00614ABE">
        <w:rPr>
          <w:rFonts w:ascii="Arial" w:eastAsia="Arial" w:hAnsi="Arial" w:cs="Arial"/>
          <w:lang w:val="cs-CZ"/>
        </w:rPr>
        <w:t xml:space="preserve"> </w:t>
      </w:r>
      <w:r w:rsidRPr="00614ABE">
        <w:rPr>
          <w:rFonts w:ascii="Arial" w:eastAsia="Arial" w:hAnsi="Arial" w:cs="Arial"/>
          <w:b/>
          <w:bCs/>
          <w:lang w:val="cs-CZ"/>
        </w:rPr>
        <w:t>Obsluha musí dbát na to, aby měla vlasy a oděv dostatečně daleko od pohyblivých částí.</w:t>
      </w:r>
      <w:r w:rsidRPr="00614ABE">
        <w:rPr>
          <w:rFonts w:ascii="Arial" w:eastAsia="Arial" w:hAnsi="Arial" w:cs="Arial"/>
          <w:lang w:val="cs-CZ"/>
        </w:rPr>
        <w:t xml:space="preserve"> </w:t>
      </w:r>
      <w:r w:rsidRPr="00614ABE">
        <w:rPr>
          <w:rFonts w:ascii="Arial" w:eastAsia="Arial" w:hAnsi="Arial" w:cs="Arial"/>
          <w:i/>
          <w:iCs/>
          <w:lang w:val="cs-CZ"/>
        </w:rPr>
        <w:t>Volné oděvy, šperky a dlouhé vlasy mohou zachytit pohyblivé části.</w:t>
      </w:r>
    </w:p>
    <w:p w14:paraId="1B2EDA6F" w14:textId="77777777" w:rsidR="00A60E27" w:rsidRPr="00614ABE" w:rsidRDefault="00A60E27" w:rsidP="003B48BE">
      <w:pPr>
        <w:numPr>
          <w:ilvl w:val="0"/>
          <w:numId w:val="1"/>
        </w:numPr>
        <w:tabs>
          <w:tab w:val="left" w:pos="392"/>
        </w:tabs>
        <w:spacing w:after="0" w:line="240" w:lineRule="auto"/>
        <w:ind w:right="40"/>
        <w:jc w:val="both"/>
        <w:rPr>
          <w:rFonts w:ascii="Arial" w:eastAsia="Arial" w:hAnsi="Arial" w:cs="Arial"/>
          <w:lang w:val="cs-CZ"/>
        </w:rPr>
      </w:pPr>
      <w:r w:rsidRPr="00614ABE">
        <w:rPr>
          <w:rFonts w:ascii="Arial" w:eastAsia="Arial" w:hAnsi="Arial" w:cs="Arial"/>
          <w:b/>
          <w:bCs/>
          <w:lang w:val="cs-CZ"/>
        </w:rPr>
        <w:t>Pokud jsou k dispozici prostředky pro připojení zařízení k odsávání a zachytávání prachu, zajistěte, aby taková zařízení byla připojena a správně používána.</w:t>
      </w:r>
      <w:r w:rsidRPr="00614ABE">
        <w:rPr>
          <w:rFonts w:ascii="Arial" w:eastAsia="Arial" w:hAnsi="Arial" w:cs="Arial"/>
          <w:lang w:val="cs-CZ"/>
        </w:rPr>
        <w:t xml:space="preserve"> </w:t>
      </w:r>
      <w:r w:rsidRPr="00614ABE">
        <w:rPr>
          <w:rFonts w:ascii="Arial" w:eastAsia="Arial" w:hAnsi="Arial" w:cs="Arial"/>
          <w:i/>
          <w:iCs/>
          <w:lang w:val="cs-CZ"/>
        </w:rPr>
        <w:t>Používání těchto zařízení může omezit nebezpečí způsobené vznikajícím prachem.</w:t>
      </w:r>
    </w:p>
    <w:p w14:paraId="6F7E96DC" w14:textId="77777777" w:rsidR="00A60E27" w:rsidRPr="00614ABE" w:rsidRDefault="00A60E27" w:rsidP="003B48BE">
      <w:pPr>
        <w:numPr>
          <w:ilvl w:val="0"/>
          <w:numId w:val="1"/>
        </w:numPr>
        <w:tabs>
          <w:tab w:val="left" w:pos="392"/>
        </w:tabs>
        <w:spacing w:after="0" w:line="240" w:lineRule="auto"/>
        <w:ind w:right="40"/>
        <w:jc w:val="both"/>
        <w:rPr>
          <w:rFonts w:ascii="Arial" w:eastAsia="Arial" w:hAnsi="Arial" w:cs="Arial"/>
          <w:b/>
          <w:lang w:val="cs-CZ"/>
        </w:rPr>
      </w:pPr>
      <w:r w:rsidRPr="00614ABE">
        <w:rPr>
          <w:rFonts w:ascii="Arial" w:eastAsia="Arial" w:hAnsi="Arial" w:cs="Arial"/>
          <w:b/>
          <w:bCs/>
          <w:lang w:val="cs-CZ"/>
        </w:rPr>
        <w:t>Obsluha nesmí dopustit, aby se z důvodu rutiny, která vychází z častého používání nářadí, stala samolibou a začala ignorovat zásady bezpečnosti nářadí.</w:t>
      </w:r>
      <w:r w:rsidRPr="00614ABE">
        <w:rPr>
          <w:rFonts w:ascii="Arial" w:eastAsia="Arial" w:hAnsi="Arial" w:cs="Arial"/>
          <w:lang w:val="cs-CZ"/>
        </w:rPr>
        <w:t xml:space="preserve"> </w:t>
      </w:r>
      <w:r w:rsidRPr="00614ABE">
        <w:rPr>
          <w:rFonts w:ascii="Arial" w:eastAsia="Arial" w:hAnsi="Arial" w:cs="Arial"/>
          <w:i/>
          <w:iCs/>
          <w:lang w:val="cs-CZ"/>
        </w:rPr>
        <w:t>Neopatrná činnost může ve zlomku sekundy způsobit závažné poranění.</w:t>
      </w:r>
    </w:p>
    <w:p w14:paraId="666E5B26" w14:textId="77777777" w:rsidR="00A60E27" w:rsidRPr="00614ABE" w:rsidRDefault="00A60E27" w:rsidP="003B48BE">
      <w:pPr>
        <w:pStyle w:val="Odstavecseseznamem"/>
        <w:numPr>
          <w:ilvl w:val="0"/>
          <w:numId w:val="1"/>
        </w:numPr>
        <w:spacing w:line="240" w:lineRule="auto"/>
        <w:jc w:val="both"/>
        <w:rPr>
          <w:rFonts w:ascii="Arial" w:hAnsi="Arial" w:cs="Arial"/>
          <w:lang w:val="cs-CZ"/>
        </w:rPr>
      </w:pPr>
      <w:r w:rsidRPr="00614ABE">
        <w:rPr>
          <w:rFonts w:ascii="Arial" w:eastAsia="Arial" w:hAnsi="Arial" w:cs="Arial"/>
          <w:b/>
          <w:bCs/>
          <w:lang w:val="cs-CZ"/>
        </w:rPr>
        <w:t>Během spouštění a taktéž po celou dobu během práce zachovávejte bezpečnou vzdálenost mezi operátorem a řezacím prvkem.</w:t>
      </w:r>
    </w:p>
    <w:p w14:paraId="32ABA9EE" w14:textId="77777777" w:rsidR="00A60E27" w:rsidRPr="00614ABE" w:rsidRDefault="00A60E27" w:rsidP="003B48BE">
      <w:pPr>
        <w:pStyle w:val="Odstavecseseznamem"/>
        <w:numPr>
          <w:ilvl w:val="0"/>
          <w:numId w:val="1"/>
        </w:numPr>
        <w:spacing w:line="240" w:lineRule="auto"/>
        <w:jc w:val="both"/>
        <w:rPr>
          <w:rFonts w:ascii="Arial" w:hAnsi="Arial" w:cs="Arial"/>
          <w:lang w:val="cs-CZ"/>
        </w:rPr>
      </w:pPr>
      <w:r w:rsidRPr="00614ABE">
        <w:rPr>
          <w:rFonts w:ascii="Arial" w:eastAsia="Arial" w:hAnsi="Arial" w:cs="Arial"/>
          <w:b/>
          <w:bCs/>
          <w:lang w:val="cs-CZ"/>
        </w:rPr>
        <w:t>Nedotýkejte se pohyblivých částí dříve, než se zcela zastaví, a dříve než bude zařízení odpojeno od el. napětí.</w:t>
      </w:r>
    </w:p>
    <w:p w14:paraId="7EA2E33A" w14:textId="77777777" w:rsidR="00A60E27" w:rsidRPr="00614ABE" w:rsidRDefault="00A60E27" w:rsidP="003B48BE">
      <w:pPr>
        <w:pStyle w:val="Odstavecseseznamem"/>
        <w:numPr>
          <w:ilvl w:val="0"/>
          <w:numId w:val="1"/>
        </w:numPr>
        <w:spacing w:line="240" w:lineRule="auto"/>
        <w:jc w:val="both"/>
        <w:rPr>
          <w:rFonts w:ascii="Arial" w:hAnsi="Arial" w:cs="Arial"/>
          <w:lang w:val="cs-CZ"/>
        </w:rPr>
      </w:pPr>
      <w:r w:rsidRPr="00614ABE">
        <w:rPr>
          <w:rFonts w:ascii="Arial" w:eastAsia="Arial" w:hAnsi="Arial" w:cs="Arial"/>
          <w:b/>
          <w:bCs/>
          <w:lang w:val="cs-CZ"/>
        </w:rPr>
        <w:t>V případě, že dojde k úrazu, poskytněte náležitou první pomoc adekvátně k úrazu, a v případě potřeby zajistěte zdravotnickou pomoc.</w:t>
      </w:r>
    </w:p>
    <w:p w14:paraId="49F42B1F" w14:textId="77777777" w:rsidR="00A60E27" w:rsidRPr="00614ABE" w:rsidRDefault="00A60E27" w:rsidP="003B48BE">
      <w:pPr>
        <w:pStyle w:val="Odstavecseseznamem"/>
        <w:numPr>
          <w:ilvl w:val="0"/>
          <w:numId w:val="1"/>
        </w:numPr>
        <w:spacing w:line="240" w:lineRule="auto"/>
        <w:jc w:val="both"/>
        <w:rPr>
          <w:rFonts w:ascii="Arial" w:hAnsi="Arial" w:cs="Arial"/>
          <w:i/>
          <w:iCs/>
          <w:lang w:val="cs-CZ"/>
        </w:rPr>
      </w:pPr>
      <w:r w:rsidRPr="00614ABE">
        <w:rPr>
          <w:rFonts w:ascii="Arial" w:eastAsia="Arial" w:hAnsi="Arial" w:cs="Arial"/>
          <w:b/>
          <w:bCs/>
          <w:lang w:val="cs-CZ"/>
        </w:rPr>
        <w:t>Nepřibližujte ruce k pracující pracovní koncovce.</w:t>
      </w:r>
      <w:r w:rsidRPr="00614ABE">
        <w:rPr>
          <w:rFonts w:ascii="Arial" w:eastAsia="Arial" w:hAnsi="Arial" w:cs="Arial"/>
          <w:lang w:val="cs-CZ"/>
        </w:rPr>
        <w:t xml:space="preserve"> </w:t>
      </w:r>
      <w:r w:rsidRPr="00614ABE">
        <w:rPr>
          <w:rFonts w:ascii="Arial" w:eastAsia="Arial" w:hAnsi="Arial" w:cs="Arial"/>
          <w:i/>
          <w:iCs/>
          <w:lang w:val="cs-CZ"/>
        </w:rPr>
        <w:t>Nevkládejte je pod obrobek.</w:t>
      </w:r>
      <w:r w:rsidRPr="00614ABE">
        <w:rPr>
          <w:rFonts w:ascii="Arial" w:eastAsia="Arial" w:hAnsi="Arial" w:cs="Arial"/>
          <w:lang w:val="cs-CZ"/>
        </w:rPr>
        <w:t xml:space="preserve"> </w:t>
      </w:r>
      <w:r w:rsidRPr="00614ABE">
        <w:rPr>
          <w:rFonts w:ascii="Arial" w:eastAsia="Arial" w:hAnsi="Arial" w:cs="Arial"/>
          <w:i/>
          <w:iCs/>
          <w:lang w:val="cs-CZ"/>
        </w:rPr>
        <w:t>Při kontaktu s pracovní koncovkou existuje nebezpečí úrazu.</w:t>
      </w:r>
    </w:p>
    <w:p w14:paraId="37271243" w14:textId="77777777" w:rsidR="00A60E27" w:rsidRPr="00614ABE" w:rsidRDefault="00A60E27" w:rsidP="003B48BE">
      <w:pPr>
        <w:pStyle w:val="Odstavecseseznamem"/>
        <w:numPr>
          <w:ilvl w:val="0"/>
          <w:numId w:val="1"/>
        </w:numPr>
        <w:spacing w:after="0" w:line="240" w:lineRule="auto"/>
        <w:jc w:val="both"/>
        <w:rPr>
          <w:rFonts w:ascii="Arial" w:hAnsi="Arial" w:cs="Arial"/>
          <w:i/>
          <w:iCs/>
          <w:lang w:val="cs-CZ"/>
        </w:rPr>
      </w:pPr>
      <w:r w:rsidRPr="00614ABE">
        <w:rPr>
          <w:rFonts w:ascii="Arial" w:eastAsia="Arial" w:hAnsi="Arial" w:cs="Arial"/>
          <w:b/>
          <w:bCs/>
          <w:lang w:val="cs-CZ"/>
        </w:rPr>
        <w:t>Hned po skončení práce se nedotýkejte pracovní koncovky ani obráběného materiálu.</w:t>
      </w:r>
      <w:r w:rsidRPr="00614ABE">
        <w:rPr>
          <w:rFonts w:ascii="Arial" w:eastAsia="Arial" w:hAnsi="Arial" w:cs="Arial"/>
          <w:lang w:val="cs-CZ"/>
        </w:rPr>
        <w:t xml:space="preserve"> </w:t>
      </w:r>
      <w:r w:rsidRPr="00614ABE">
        <w:rPr>
          <w:rFonts w:ascii="Arial" w:eastAsia="Arial" w:hAnsi="Arial" w:cs="Arial"/>
          <w:i/>
          <w:iCs/>
          <w:lang w:val="cs-CZ"/>
        </w:rPr>
        <w:t>Tyto prvky mohou být velmi nahřáté a mohou způsobit popálení.</w:t>
      </w:r>
    </w:p>
    <w:p w14:paraId="70F4718C" w14:textId="77777777" w:rsidR="00A60E27" w:rsidRPr="00614ABE" w:rsidRDefault="00A60E27" w:rsidP="003B48BE">
      <w:pPr>
        <w:numPr>
          <w:ilvl w:val="0"/>
          <w:numId w:val="1"/>
        </w:numPr>
        <w:spacing w:after="0" w:line="240" w:lineRule="auto"/>
        <w:jc w:val="both"/>
        <w:rPr>
          <w:rFonts w:ascii="Arial" w:hAnsi="Arial" w:cs="Arial"/>
          <w:i/>
          <w:iCs/>
          <w:lang w:val="cs-CZ"/>
        </w:rPr>
      </w:pPr>
      <w:r w:rsidRPr="00614ABE">
        <w:rPr>
          <w:rFonts w:ascii="Arial" w:hAnsi="Arial" w:cs="Arial"/>
          <w:b/>
          <w:bCs/>
          <w:lang w:val="cs-CZ"/>
        </w:rPr>
        <w:t>Okolostojící udržujte v bezpečné vzdálenosti od pracovního místa.</w:t>
      </w:r>
      <w:r w:rsidRPr="00614ABE">
        <w:rPr>
          <w:rFonts w:ascii="Arial" w:hAnsi="Arial" w:cs="Arial"/>
          <w:lang w:val="cs-CZ"/>
        </w:rPr>
        <w:t xml:space="preserve"> </w:t>
      </w:r>
      <w:r w:rsidRPr="00614ABE">
        <w:rPr>
          <w:rFonts w:ascii="Arial" w:hAnsi="Arial" w:cs="Arial"/>
          <w:b/>
          <w:bCs/>
          <w:lang w:val="cs-CZ"/>
        </w:rPr>
        <w:t>Každý, kdo vstoupí na místo práce, musí mít osobní ochranné prostředky.</w:t>
      </w:r>
      <w:r w:rsidRPr="00614ABE">
        <w:rPr>
          <w:rFonts w:ascii="Arial" w:hAnsi="Arial" w:cs="Arial"/>
          <w:lang w:val="cs-CZ"/>
        </w:rPr>
        <w:t xml:space="preserve"> </w:t>
      </w:r>
      <w:r w:rsidRPr="00614ABE">
        <w:rPr>
          <w:rFonts w:ascii="Arial" w:hAnsi="Arial" w:cs="Arial"/>
          <w:i/>
          <w:iCs/>
          <w:lang w:val="cs-CZ"/>
        </w:rPr>
        <w:t>Úlomky obrobku nebo poškozené příslušenství může odletět a způsobit poranění i mimo bezprostřední místo práce.</w:t>
      </w:r>
    </w:p>
    <w:p w14:paraId="6CB50690" w14:textId="77777777" w:rsidR="00A60E27" w:rsidRPr="00614ABE" w:rsidRDefault="00A60E27" w:rsidP="003B48BE">
      <w:pPr>
        <w:numPr>
          <w:ilvl w:val="0"/>
          <w:numId w:val="1"/>
        </w:numPr>
        <w:spacing w:line="240" w:lineRule="auto"/>
        <w:jc w:val="both"/>
        <w:rPr>
          <w:rFonts w:ascii="Arial" w:hAnsi="Arial" w:cs="Arial"/>
          <w:i/>
          <w:iCs/>
          <w:lang w:val="cs-CZ"/>
        </w:rPr>
      </w:pPr>
      <w:r w:rsidRPr="00614ABE">
        <w:rPr>
          <w:rFonts w:ascii="Arial" w:hAnsi="Arial" w:cs="Arial"/>
          <w:b/>
          <w:bCs/>
          <w:lang w:val="cs-CZ"/>
        </w:rPr>
        <w:t>Nikdy nespouštějte elektrický nástroj, když ho nosíte na boku.</w:t>
      </w:r>
      <w:r w:rsidRPr="00614ABE">
        <w:rPr>
          <w:rFonts w:ascii="Arial" w:hAnsi="Arial" w:cs="Arial"/>
          <w:lang w:val="cs-CZ"/>
        </w:rPr>
        <w:t xml:space="preserve"> </w:t>
      </w:r>
      <w:r w:rsidRPr="00614ABE">
        <w:rPr>
          <w:rFonts w:ascii="Arial" w:hAnsi="Arial" w:cs="Arial"/>
          <w:i/>
          <w:iCs/>
          <w:lang w:val="cs-CZ"/>
        </w:rPr>
        <w:t>Při náhodném kontaktu s otáčejícím se příslušenstvím by se vám mohl zachytit oděv a stáhnout příslušenství směrem na vaše tělo.</w:t>
      </w:r>
    </w:p>
    <w:p w14:paraId="77C9A225" w14:textId="77777777" w:rsidR="00A60E27" w:rsidRPr="00614ABE" w:rsidRDefault="00A60E27" w:rsidP="003B48BE">
      <w:pPr>
        <w:tabs>
          <w:tab w:val="left" w:pos="392"/>
        </w:tabs>
        <w:spacing w:after="0" w:line="240" w:lineRule="auto"/>
        <w:ind w:right="40"/>
        <w:jc w:val="both"/>
        <w:rPr>
          <w:rFonts w:ascii="Arial" w:eastAsia="Arial" w:hAnsi="Arial" w:cs="Arial"/>
          <w:b/>
          <w:lang w:val="cs-CZ"/>
        </w:rPr>
      </w:pPr>
      <w:r w:rsidRPr="00614ABE">
        <w:rPr>
          <w:rFonts w:ascii="Arial" w:eastAsia="Arial" w:hAnsi="Arial" w:cs="Arial"/>
          <w:b/>
          <w:bCs/>
          <w:lang w:val="cs-CZ"/>
        </w:rPr>
        <w:t>POUŽÍVÁNÍ A ÚDRŽBA ELEKTRICKÉHO NÁŘADÍ</w:t>
      </w:r>
    </w:p>
    <w:p w14:paraId="0D5E4B92" w14:textId="77777777" w:rsidR="00A60E27" w:rsidRPr="00614ABE" w:rsidRDefault="00A60E27" w:rsidP="003B48BE">
      <w:pPr>
        <w:numPr>
          <w:ilvl w:val="0"/>
          <w:numId w:val="1"/>
        </w:numPr>
        <w:tabs>
          <w:tab w:val="left" w:pos="407"/>
        </w:tabs>
        <w:spacing w:after="0" w:line="240" w:lineRule="auto"/>
        <w:ind w:right="20"/>
        <w:jc w:val="both"/>
        <w:rPr>
          <w:rFonts w:ascii="Arial" w:eastAsia="Arial" w:hAnsi="Arial" w:cs="Arial"/>
          <w:lang w:val="cs-CZ"/>
        </w:rPr>
      </w:pPr>
      <w:r w:rsidRPr="00614ABE">
        <w:rPr>
          <w:rFonts w:ascii="Arial" w:eastAsia="Arial" w:hAnsi="Arial" w:cs="Arial"/>
          <w:b/>
          <w:bCs/>
          <w:lang w:val="cs-CZ"/>
        </w:rPr>
        <w:lastRenderedPageBreak/>
        <w:t>Elektrické nářadí se nesmí přetěžovat.</w:t>
      </w:r>
      <w:r w:rsidRPr="00614ABE">
        <w:rPr>
          <w:rFonts w:ascii="Arial" w:eastAsia="Arial" w:hAnsi="Arial" w:cs="Arial"/>
          <w:lang w:val="cs-CZ"/>
        </w:rPr>
        <w:t xml:space="preserve"> </w:t>
      </w:r>
      <w:r w:rsidRPr="00614ABE">
        <w:rPr>
          <w:rFonts w:ascii="Arial" w:eastAsia="Arial" w:hAnsi="Arial" w:cs="Arial"/>
          <w:b/>
          <w:bCs/>
          <w:lang w:val="cs-CZ"/>
        </w:rPr>
        <w:t>Používejte správné elektrické nářadí, které je určeno pro vykonávanou práci.</w:t>
      </w:r>
      <w:r w:rsidRPr="00614ABE">
        <w:rPr>
          <w:rFonts w:ascii="Arial" w:eastAsia="Arial" w:hAnsi="Arial" w:cs="Arial"/>
          <w:lang w:val="cs-CZ"/>
        </w:rPr>
        <w:t xml:space="preserve"> </w:t>
      </w:r>
      <w:r w:rsidRPr="00614ABE">
        <w:rPr>
          <w:rFonts w:ascii="Arial" w:eastAsia="Arial" w:hAnsi="Arial" w:cs="Arial"/>
          <w:i/>
          <w:iCs/>
          <w:lang w:val="cs-CZ"/>
        </w:rPr>
        <w:t>Správné elektrické nářadí bude lépe a bezpečněji vykonávat práci, pro kterou bylo zkonstruováno.</w:t>
      </w:r>
    </w:p>
    <w:p w14:paraId="7585E9B1" w14:textId="77777777" w:rsidR="00A60E27" w:rsidRPr="00614ABE" w:rsidRDefault="00A60E27" w:rsidP="003B48BE">
      <w:pPr>
        <w:numPr>
          <w:ilvl w:val="0"/>
          <w:numId w:val="1"/>
        </w:numPr>
        <w:tabs>
          <w:tab w:val="left" w:pos="407"/>
        </w:tabs>
        <w:spacing w:after="0" w:line="240" w:lineRule="auto"/>
        <w:ind w:right="20"/>
        <w:jc w:val="both"/>
        <w:rPr>
          <w:rFonts w:ascii="Arial" w:eastAsia="Arial" w:hAnsi="Arial" w:cs="Arial"/>
          <w:lang w:val="cs-CZ"/>
        </w:rPr>
      </w:pPr>
      <w:r w:rsidRPr="00614ABE">
        <w:rPr>
          <w:rFonts w:ascii="Arial" w:eastAsia="Arial" w:hAnsi="Arial" w:cs="Arial"/>
          <w:b/>
          <w:bCs/>
          <w:lang w:val="cs-CZ"/>
        </w:rPr>
        <w:t>Nepoužívejte elektrické nářadí, které nelze zapnout a vypnout spínačem.</w:t>
      </w:r>
      <w:r w:rsidRPr="00614ABE">
        <w:rPr>
          <w:rFonts w:ascii="Arial" w:eastAsia="Arial" w:hAnsi="Arial" w:cs="Arial"/>
          <w:lang w:val="cs-CZ"/>
        </w:rPr>
        <w:t xml:space="preserve"> </w:t>
      </w:r>
      <w:r w:rsidRPr="00614ABE">
        <w:rPr>
          <w:rFonts w:ascii="Arial" w:eastAsia="Arial" w:hAnsi="Arial" w:cs="Arial"/>
          <w:i/>
          <w:iCs/>
          <w:lang w:val="cs-CZ"/>
        </w:rPr>
        <w:t>Každé elektrické nářadí, které nelze ovládat spínačem, je nebezpečné a musí být opraveno.</w:t>
      </w:r>
    </w:p>
    <w:p w14:paraId="2D631A59" w14:textId="77777777" w:rsidR="00A60E27" w:rsidRPr="00614ABE" w:rsidRDefault="00A60E27" w:rsidP="003B48BE">
      <w:pPr>
        <w:numPr>
          <w:ilvl w:val="0"/>
          <w:numId w:val="1"/>
        </w:numPr>
        <w:tabs>
          <w:tab w:val="left" w:pos="407"/>
        </w:tabs>
        <w:spacing w:after="0" w:line="240" w:lineRule="auto"/>
        <w:ind w:right="20"/>
        <w:jc w:val="both"/>
        <w:rPr>
          <w:rFonts w:ascii="Arial" w:eastAsia="Arial" w:hAnsi="Arial" w:cs="Arial"/>
          <w:lang w:val="cs-CZ"/>
        </w:rPr>
      </w:pPr>
      <w:r w:rsidRPr="00614ABE">
        <w:rPr>
          <w:rFonts w:ascii="Arial" w:eastAsia="Arial" w:hAnsi="Arial" w:cs="Arial"/>
          <w:b/>
          <w:bCs/>
          <w:lang w:val="cs-CZ"/>
        </w:rPr>
        <w:t>Před jakýmkoliv seřizováním, výměnou příslušenství nebo před uskladněním elektrického nářadí je třeba vytáhnout vidlici ze zásuvky a/nebo odebrat bateriovou soupravu z elektrického nářadí, je-li odnímatelná.</w:t>
      </w:r>
      <w:r w:rsidRPr="00614ABE">
        <w:rPr>
          <w:rFonts w:ascii="Arial" w:eastAsia="Arial" w:hAnsi="Arial" w:cs="Arial"/>
          <w:lang w:val="cs-CZ"/>
        </w:rPr>
        <w:t xml:space="preserve"> </w:t>
      </w:r>
      <w:r w:rsidRPr="00614ABE">
        <w:rPr>
          <w:rFonts w:ascii="Arial" w:eastAsia="Arial" w:hAnsi="Arial" w:cs="Arial"/>
          <w:i/>
          <w:iCs/>
          <w:lang w:val="cs-CZ"/>
        </w:rPr>
        <w:t>Tato preventivní bezpečnostní opatření omezují nebezpečí nahodilého spuštění elektrického nářadí.</w:t>
      </w:r>
    </w:p>
    <w:p w14:paraId="4DF6834D" w14:textId="77777777" w:rsidR="00A60E27" w:rsidRPr="00614ABE" w:rsidRDefault="00A60E27" w:rsidP="003B48BE">
      <w:pPr>
        <w:numPr>
          <w:ilvl w:val="0"/>
          <w:numId w:val="1"/>
        </w:numPr>
        <w:tabs>
          <w:tab w:val="left" w:pos="407"/>
        </w:tabs>
        <w:spacing w:after="0" w:line="240" w:lineRule="auto"/>
        <w:ind w:right="20"/>
        <w:jc w:val="both"/>
        <w:rPr>
          <w:rFonts w:ascii="Arial" w:eastAsia="Arial" w:hAnsi="Arial" w:cs="Arial"/>
          <w:lang w:val="cs-CZ"/>
        </w:rPr>
      </w:pPr>
      <w:r w:rsidRPr="00614ABE">
        <w:rPr>
          <w:rFonts w:ascii="Arial" w:eastAsia="Arial" w:hAnsi="Arial" w:cs="Arial"/>
          <w:b/>
          <w:bCs/>
          <w:lang w:val="cs-CZ"/>
        </w:rPr>
        <w:t>Nepoužívané elektrické nářadí uskladňujte mimo dosah dětí a nedovolte osobám, které nebyly seznámeny s elektrickým nářadím nebo s těmito pokyny, aby nářadí používaly.</w:t>
      </w:r>
      <w:r w:rsidRPr="00614ABE">
        <w:rPr>
          <w:rFonts w:ascii="Arial" w:eastAsia="Arial" w:hAnsi="Arial" w:cs="Arial"/>
          <w:lang w:val="cs-CZ"/>
        </w:rPr>
        <w:t xml:space="preserve"> </w:t>
      </w:r>
      <w:r w:rsidRPr="00614ABE">
        <w:rPr>
          <w:rFonts w:ascii="Arial" w:eastAsia="Arial" w:hAnsi="Arial" w:cs="Arial"/>
          <w:i/>
          <w:iCs/>
          <w:lang w:val="cs-CZ"/>
        </w:rPr>
        <w:t>Elektrické nářadí je v rukou nezkušených uživatelů nebezpečné.</w:t>
      </w:r>
    </w:p>
    <w:p w14:paraId="0517F8F1" w14:textId="77777777" w:rsidR="00A60E27" w:rsidRPr="00614ABE" w:rsidRDefault="00A60E27" w:rsidP="003B48BE">
      <w:pPr>
        <w:numPr>
          <w:ilvl w:val="0"/>
          <w:numId w:val="1"/>
        </w:numPr>
        <w:tabs>
          <w:tab w:val="left" w:pos="407"/>
        </w:tabs>
        <w:spacing w:after="0" w:line="240" w:lineRule="auto"/>
        <w:ind w:right="20"/>
        <w:jc w:val="both"/>
        <w:rPr>
          <w:rFonts w:ascii="Arial" w:eastAsia="Arial" w:hAnsi="Arial" w:cs="Arial"/>
          <w:lang w:val="cs-CZ"/>
        </w:rPr>
      </w:pPr>
      <w:r w:rsidRPr="00614ABE">
        <w:rPr>
          <w:rFonts w:ascii="Arial" w:eastAsia="Arial" w:hAnsi="Arial" w:cs="Arial"/>
          <w:b/>
          <w:bCs/>
          <w:lang w:val="cs-CZ"/>
        </w:rPr>
        <w:t>Elektrické nářadí a příslušenství je nutné udržovat.</w:t>
      </w:r>
      <w:r w:rsidRPr="00614ABE">
        <w:rPr>
          <w:rFonts w:ascii="Arial" w:eastAsia="Arial" w:hAnsi="Arial" w:cs="Arial"/>
          <w:lang w:val="cs-CZ"/>
        </w:rPr>
        <w:t xml:space="preserve"> </w:t>
      </w:r>
      <w:r w:rsidRPr="00614ABE">
        <w:rPr>
          <w:rFonts w:ascii="Arial" w:eastAsia="Arial" w:hAnsi="Arial" w:cs="Arial"/>
          <w:b/>
          <w:bCs/>
          <w:lang w:val="cs-CZ"/>
        </w:rPr>
        <w:t>Kontrolujte nastavení pohybujících se částí a jejich pohyblivost, zaměřujte se na praskliny, zlomené součásti a jakékoliv další okolnosti, které by mohly ohrozit funkčnost elektrického nářadí.</w:t>
      </w:r>
      <w:r w:rsidRPr="00614ABE">
        <w:rPr>
          <w:rFonts w:ascii="Arial" w:eastAsia="Arial" w:hAnsi="Arial" w:cs="Arial"/>
          <w:lang w:val="cs-CZ"/>
        </w:rPr>
        <w:t xml:space="preserve"> </w:t>
      </w:r>
      <w:r w:rsidRPr="00614ABE">
        <w:rPr>
          <w:rFonts w:ascii="Arial" w:eastAsia="Arial" w:hAnsi="Arial" w:cs="Arial"/>
          <w:b/>
          <w:bCs/>
          <w:lang w:val="cs-CZ"/>
        </w:rPr>
        <w:t>Pokud je nářadí poškozeno, před dalším použitím zajistěte jeho opravu.</w:t>
      </w:r>
      <w:r w:rsidRPr="00614ABE">
        <w:rPr>
          <w:rFonts w:ascii="Arial" w:eastAsia="Arial" w:hAnsi="Arial" w:cs="Arial"/>
          <w:lang w:val="cs-CZ"/>
        </w:rPr>
        <w:t xml:space="preserve"> </w:t>
      </w:r>
      <w:r w:rsidRPr="00614ABE">
        <w:rPr>
          <w:rFonts w:ascii="Arial" w:eastAsia="Arial" w:hAnsi="Arial" w:cs="Arial"/>
          <w:i/>
          <w:iCs/>
          <w:lang w:val="cs-CZ"/>
        </w:rPr>
        <w:t>Mnoho nehod je způsobeno nedostatečnou údržbou elektrického nářadí.</w:t>
      </w:r>
    </w:p>
    <w:p w14:paraId="03B5F279" w14:textId="77777777" w:rsidR="00A60E27" w:rsidRPr="00614ABE" w:rsidRDefault="00A60E27" w:rsidP="003B48BE">
      <w:pPr>
        <w:numPr>
          <w:ilvl w:val="0"/>
          <w:numId w:val="1"/>
        </w:numPr>
        <w:tabs>
          <w:tab w:val="left" w:pos="407"/>
        </w:tabs>
        <w:spacing w:after="0" w:line="240" w:lineRule="auto"/>
        <w:ind w:right="20"/>
        <w:jc w:val="both"/>
        <w:rPr>
          <w:rFonts w:ascii="Arial" w:eastAsia="Arial" w:hAnsi="Arial" w:cs="Arial"/>
          <w:lang w:val="cs-CZ"/>
        </w:rPr>
      </w:pPr>
      <w:r w:rsidRPr="00614ABE">
        <w:rPr>
          <w:rFonts w:ascii="Arial" w:eastAsia="Arial" w:hAnsi="Arial" w:cs="Arial"/>
          <w:b/>
          <w:bCs/>
          <w:lang w:val="cs-CZ"/>
        </w:rPr>
        <w:t>Řezací nástroje je třeba udržovat ostré a čisté.</w:t>
      </w:r>
      <w:r w:rsidRPr="00614ABE">
        <w:rPr>
          <w:rFonts w:ascii="Arial" w:eastAsia="Arial" w:hAnsi="Arial" w:cs="Arial"/>
          <w:lang w:val="cs-CZ"/>
        </w:rPr>
        <w:t xml:space="preserve"> </w:t>
      </w:r>
      <w:r w:rsidRPr="00614ABE">
        <w:rPr>
          <w:rFonts w:ascii="Arial" w:eastAsia="Arial" w:hAnsi="Arial" w:cs="Arial"/>
          <w:i/>
          <w:iCs/>
          <w:lang w:val="cs-CZ"/>
        </w:rPr>
        <w:t>Správně udržované a nabroušené řezací nástroje se zachytí nebo zablokují o materiál s mnohem menší pravděpodobností a práce s nimi se snáze kontroluje.</w:t>
      </w:r>
    </w:p>
    <w:p w14:paraId="7623B2EB" w14:textId="77777777" w:rsidR="00A60E27" w:rsidRPr="00614ABE" w:rsidRDefault="00A60E27" w:rsidP="003B48BE">
      <w:pPr>
        <w:numPr>
          <w:ilvl w:val="0"/>
          <w:numId w:val="1"/>
        </w:numPr>
        <w:tabs>
          <w:tab w:val="left" w:pos="390"/>
        </w:tabs>
        <w:spacing w:after="0" w:line="240" w:lineRule="auto"/>
        <w:ind w:right="20"/>
        <w:jc w:val="both"/>
        <w:rPr>
          <w:rFonts w:ascii="Arial" w:eastAsia="Arial" w:hAnsi="Arial" w:cs="Arial"/>
          <w:lang w:val="cs-CZ"/>
        </w:rPr>
      </w:pPr>
      <w:r w:rsidRPr="00614ABE">
        <w:rPr>
          <w:rFonts w:ascii="Arial" w:eastAsia="Arial" w:hAnsi="Arial" w:cs="Arial"/>
          <w:b/>
          <w:bCs/>
          <w:lang w:val="cs-CZ"/>
        </w:rPr>
        <w:t>Elektrické nářadí, příslušenství, pracovní nástroje atd. používejte v souladu s těmito pokyny, takovým způsobem, jaký je předepsán pro konkrétní elektrické nářadí, a to s ohledem na dané podmínky práce a druh vykonávané práce.</w:t>
      </w:r>
      <w:r w:rsidRPr="00614ABE">
        <w:rPr>
          <w:rFonts w:ascii="Arial" w:eastAsia="Arial" w:hAnsi="Arial" w:cs="Arial"/>
          <w:lang w:val="cs-CZ"/>
        </w:rPr>
        <w:t xml:space="preserve"> </w:t>
      </w:r>
      <w:r w:rsidRPr="00614ABE">
        <w:rPr>
          <w:rFonts w:ascii="Arial" w:eastAsia="Arial" w:hAnsi="Arial" w:cs="Arial"/>
          <w:i/>
          <w:iCs/>
          <w:lang w:val="cs-CZ"/>
        </w:rPr>
        <w:t>Používání elektrického nářadí k provádění jiných činností než těch, pro které bylo určeno, může vést k nebezpečným situacím.</w:t>
      </w:r>
    </w:p>
    <w:p w14:paraId="5293CC98" w14:textId="77777777" w:rsidR="00A60E27" w:rsidRPr="00614ABE" w:rsidRDefault="00A60E27" w:rsidP="003B48BE">
      <w:pPr>
        <w:numPr>
          <w:ilvl w:val="0"/>
          <w:numId w:val="1"/>
        </w:numPr>
        <w:tabs>
          <w:tab w:val="left" w:pos="390"/>
        </w:tabs>
        <w:spacing w:after="0" w:line="240" w:lineRule="auto"/>
        <w:ind w:right="20"/>
        <w:jc w:val="both"/>
        <w:rPr>
          <w:rFonts w:ascii="Arial" w:eastAsia="Arial" w:hAnsi="Arial" w:cs="Arial"/>
          <w:lang w:val="cs-CZ"/>
        </w:rPr>
      </w:pPr>
      <w:r w:rsidRPr="00614ABE">
        <w:rPr>
          <w:rFonts w:ascii="Arial" w:eastAsia="Arial" w:hAnsi="Arial" w:cs="Arial"/>
          <w:b/>
          <w:bCs/>
          <w:lang w:val="cs-CZ"/>
        </w:rPr>
        <w:t>Rukojeti a povrchy k uchopení je třeba udržovat suché, čisté a bez mastnoty.</w:t>
      </w:r>
      <w:r w:rsidRPr="00614ABE">
        <w:rPr>
          <w:rFonts w:ascii="Arial" w:eastAsia="Arial" w:hAnsi="Arial" w:cs="Arial"/>
          <w:lang w:val="cs-CZ"/>
        </w:rPr>
        <w:t xml:space="preserve"> </w:t>
      </w:r>
      <w:r w:rsidRPr="00614ABE">
        <w:rPr>
          <w:rFonts w:ascii="Arial" w:eastAsia="Arial" w:hAnsi="Arial" w:cs="Arial"/>
          <w:i/>
          <w:iCs/>
          <w:lang w:val="cs-CZ"/>
        </w:rPr>
        <w:t>Kluzké rukojeti a povrchy k uchopení neumožňují v neočekávaných situacích bezpečné držení a kontrolu nářadí.</w:t>
      </w:r>
    </w:p>
    <w:p w14:paraId="0B1CBA5D" w14:textId="77777777" w:rsidR="00A60E27" w:rsidRPr="00614ABE" w:rsidRDefault="00A60E27" w:rsidP="003B48BE">
      <w:pPr>
        <w:numPr>
          <w:ilvl w:val="0"/>
          <w:numId w:val="1"/>
        </w:numPr>
        <w:tabs>
          <w:tab w:val="left" w:pos="390"/>
        </w:tabs>
        <w:spacing w:after="0" w:line="240" w:lineRule="auto"/>
        <w:ind w:right="40"/>
        <w:jc w:val="both"/>
        <w:rPr>
          <w:rFonts w:ascii="Arial" w:eastAsia="Arial" w:hAnsi="Arial" w:cs="Arial"/>
          <w:bCs/>
          <w:i/>
          <w:iCs/>
          <w:lang w:val="cs-CZ"/>
        </w:rPr>
      </w:pPr>
      <w:bookmarkStart w:id="6" w:name="_Hlk42250973"/>
      <w:r w:rsidRPr="00614ABE">
        <w:rPr>
          <w:rFonts w:ascii="Arial" w:eastAsia="Arial" w:hAnsi="Arial" w:cs="Arial"/>
          <w:b/>
          <w:bCs/>
          <w:lang w:val="cs-CZ"/>
        </w:rPr>
        <w:t>Elektrické nářadí držte za izolovaný povrch v případě, kdy se může při práci dotknout pracovní koncovka skrytých kabelů nebo vlastního kabelu.</w:t>
      </w:r>
      <w:r w:rsidRPr="00614ABE">
        <w:rPr>
          <w:rFonts w:ascii="Arial" w:eastAsia="Arial" w:hAnsi="Arial" w:cs="Arial"/>
          <w:lang w:val="cs-CZ"/>
        </w:rPr>
        <w:t xml:space="preserve"> </w:t>
      </w:r>
      <w:r w:rsidRPr="00614ABE">
        <w:rPr>
          <w:rFonts w:ascii="Arial" w:eastAsia="Arial" w:hAnsi="Arial" w:cs="Arial"/>
          <w:i/>
          <w:iCs/>
          <w:lang w:val="cs-CZ"/>
        </w:rPr>
        <w:t>Když se pracovní koncovky dotknou kabelu pod napětím, může to způsobit, že i nechráněné kovové části elektrického nářadí budou pod napětím, čímž může dojít k úrazu elektrickým proudem.</w:t>
      </w:r>
      <w:r w:rsidRPr="00614ABE">
        <w:rPr>
          <w:rFonts w:ascii="Arial" w:eastAsia="Arial" w:hAnsi="Arial" w:cs="Arial"/>
          <w:lang w:val="cs-CZ"/>
        </w:rPr>
        <w:t xml:space="preserve"> </w:t>
      </w:r>
    </w:p>
    <w:p w14:paraId="68263EC6" w14:textId="77777777" w:rsidR="00A60E27" w:rsidRPr="00614ABE" w:rsidRDefault="00A60E27" w:rsidP="003B48BE">
      <w:pPr>
        <w:numPr>
          <w:ilvl w:val="0"/>
          <w:numId w:val="1"/>
        </w:numPr>
        <w:tabs>
          <w:tab w:val="left" w:pos="390"/>
        </w:tabs>
        <w:spacing w:after="0" w:line="240" w:lineRule="auto"/>
        <w:ind w:right="100"/>
        <w:jc w:val="both"/>
        <w:rPr>
          <w:rFonts w:ascii="Arial" w:eastAsia="Arial" w:hAnsi="Arial" w:cs="Arial"/>
          <w:bCs/>
          <w:i/>
          <w:iCs/>
          <w:lang w:val="cs-CZ"/>
        </w:rPr>
      </w:pPr>
      <w:r w:rsidRPr="00614ABE">
        <w:rPr>
          <w:rFonts w:ascii="Arial" w:eastAsia="Arial" w:hAnsi="Arial" w:cs="Arial"/>
          <w:b/>
          <w:bCs/>
          <w:lang w:val="cs-CZ"/>
        </w:rPr>
        <w:t>Nikdy nepracujte na vyšších otáčkách, než jsou maximálně povolené.</w:t>
      </w:r>
      <w:r w:rsidRPr="00614ABE">
        <w:rPr>
          <w:rFonts w:ascii="Arial" w:eastAsia="Arial" w:hAnsi="Arial" w:cs="Arial"/>
          <w:lang w:val="cs-CZ"/>
        </w:rPr>
        <w:t xml:space="preserve"> </w:t>
      </w:r>
      <w:r w:rsidRPr="00614ABE">
        <w:rPr>
          <w:rFonts w:ascii="Arial" w:eastAsia="Arial" w:hAnsi="Arial" w:cs="Arial"/>
          <w:i/>
          <w:iCs/>
          <w:lang w:val="cs-CZ"/>
        </w:rPr>
        <w:t>Při vyšší než maximální povolené rychlosti se příslušenství ohne, což může způsobit zranění operátora.</w:t>
      </w:r>
      <w:r w:rsidRPr="00614ABE">
        <w:rPr>
          <w:rFonts w:ascii="Arial" w:eastAsia="Arial" w:hAnsi="Arial" w:cs="Arial"/>
          <w:lang w:val="cs-CZ"/>
        </w:rPr>
        <w:t xml:space="preserve"> </w:t>
      </w:r>
    </w:p>
    <w:p w14:paraId="1E432C97" w14:textId="77777777" w:rsidR="00A60E27" w:rsidRPr="00614ABE" w:rsidRDefault="00A60E27" w:rsidP="003B48BE">
      <w:pPr>
        <w:numPr>
          <w:ilvl w:val="0"/>
          <w:numId w:val="1"/>
        </w:numPr>
        <w:tabs>
          <w:tab w:val="left" w:pos="390"/>
        </w:tabs>
        <w:spacing w:after="0" w:line="240" w:lineRule="auto"/>
        <w:ind w:right="100"/>
        <w:jc w:val="both"/>
        <w:rPr>
          <w:rFonts w:ascii="Arial" w:eastAsia="Arial" w:hAnsi="Arial" w:cs="Arial"/>
          <w:bCs/>
          <w:i/>
          <w:iCs/>
          <w:lang w:val="cs-CZ"/>
        </w:rPr>
      </w:pPr>
      <w:r w:rsidRPr="00614ABE">
        <w:rPr>
          <w:rFonts w:ascii="Arial" w:eastAsia="Arial" w:hAnsi="Arial" w:cs="Arial"/>
          <w:b/>
          <w:bCs/>
          <w:lang w:val="cs-CZ"/>
        </w:rPr>
        <w:t>Při práci začínejte na nízkých otáčkách a pomalu se dotýkejte materiálu.</w:t>
      </w:r>
      <w:r w:rsidRPr="00614ABE">
        <w:rPr>
          <w:rFonts w:ascii="Arial" w:eastAsia="Arial" w:hAnsi="Arial" w:cs="Arial"/>
          <w:lang w:val="cs-CZ"/>
        </w:rPr>
        <w:t xml:space="preserve"> </w:t>
      </w:r>
      <w:r w:rsidRPr="00614ABE">
        <w:rPr>
          <w:rFonts w:ascii="Arial" w:eastAsia="Arial" w:hAnsi="Arial" w:cs="Arial"/>
          <w:i/>
          <w:iCs/>
          <w:lang w:val="cs-CZ"/>
        </w:rPr>
        <w:t>Při vyšší než maximální povolené rychlosti se příslušenství ohne, což může způsobit zranění operátora.</w:t>
      </w:r>
      <w:r w:rsidRPr="00614ABE">
        <w:rPr>
          <w:rFonts w:ascii="Arial" w:eastAsia="Arial" w:hAnsi="Arial" w:cs="Arial"/>
          <w:lang w:val="cs-CZ"/>
        </w:rPr>
        <w:t xml:space="preserve"> </w:t>
      </w:r>
    </w:p>
    <w:p w14:paraId="12125D99" w14:textId="77777777" w:rsidR="00A60E27" w:rsidRPr="00614ABE" w:rsidRDefault="00A60E27" w:rsidP="003B48BE">
      <w:pPr>
        <w:numPr>
          <w:ilvl w:val="0"/>
          <w:numId w:val="1"/>
        </w:numPr>
        <w:tabs>
          <w:tab w:val="left" w:pos="390"/>
        </w:tabs>
        <w:spacing w:after="0" w:line="240" w:lineRule="auto"/>
        <w:ind w:right="100"/>
        <w:jc w:val="both"/>
        <w:rPr>
          <w:rFonts w:ascii="Arial" w:eastAsia="Arial" w:hAnsi="Arial" w:cs="Arial"/>
          <w:bCs/>
          <w:i/>
          <w:iCs/>
          <w:lang w:val="cs-CZ"/>
        </w:rPr>
      </w:pPr>
      <w:r w:rsidRPr="00614ABE">
        <w:rPr>
          <w:rFonts w:ascii="Arial" w:eastAsia="Arial" w:hAnsi="Arial" w:cs="Arial"/>
          <w:b/>
          <w:bCs/>
          <w:lang w:val="cs-CZ"/>
        </w:rPr>
        <w:t>Tlak (ne příliš velký) vyvíjejte pouze do linie, která je naznačena na pracovní koncovce.</w:t>
      </w:r>
      <w:r w:rsidRPr="00614ABE">
        <w:rPr>
          <w:rFonts w:ascii="Arial" w:eastAsia="Arial" w:hAnsi="Arial" w:cs="Arial"/>
          <w:lang w:val="cs-CZ"/>
        </w:rPr>
        <w:t xml:space="preserve"> </w:t>
      </w:r>
      <w:r w:rsidRPr="00614ABE">
        <w:rPr>
          <w:rFonts w:ascii="Arial" w:eastAsia="Arial" w:hAnsi="Arial" w:cs="Arial"/>
          <w:i/>
          <w:iCs/>
          <w:lang w:val="cs-CZ"/>
        </w:rPr>
        <w:t>Pracovní koncovky se mohou ohnout a způsobit poškození nebo ztrátu kontroly, která zapříčiní zranění.</w:t>
      </w:r>
      <w:r w:rsidRPr="00614ABE">
        <w:rPr>
          <w:rFonts w:ascii="Arial" w:eastAsia="Arial" w:hAnsi="Arial" w:cs="Arial"/>
          <w:lang w:val="cs-CZ"/>
        </w:rPr>
        <w:t xml:space="preserve"> </w:t>
      </w:r>
    </w:p>
    <w:bookmarkEnd w:id="6"/>
    <w:p w14:paraId="659D67A8" w14:textId="77777777" w:rsidR="00A60E27" w:rsidRPr="00614ABE" w:rsidRDefault="00A60E27" w:rsidP="003B48BE">
      <w:pPr>
        <w:pStyle w:val="Odstavecseseznamem"/>
        <w:numPr>
          <w:ilvl w:val="0"/>
          <w:numId w:val="1"/>
        </w:numPr>
        <w:spacing w:after="0" w:line="240" w:lineRule="auto"/>
        <w:ind w:right="-35"/>
        <w:jc w:val="both"/>
        <w:rPr>
          <w:rFonts w:ascii="Arial" w:eastAsia="Arial" w:hAnsi="Arial" w:cs="Arial"/>
          <w:i/>
          <w:iCs/>
          <w:lang w:val="cs-CZ"/>
        </w:rPr>
      </w:pPr>
      <w:r w:rsidRPr="00614ABE">
        <w:rPr>
          <w:rFonts w:ascii="Arial" w:eastAsia="Arial" w:hAnsi="Arial" w:cs="Arial"/>
          <w:b/>
          <w:bCs/>
          <w:lang w:val="cs-CZ"/>
        </w:rPr>
        <w:t>Nářadí používejte s dodatečnými rukojeťmi, které jsou dodány spolu s nářadím.</w:t>
      </w:r>
      <w:r w:rsidRPr="00614ABE">
        <w:rPr>
          <w:rFonts w:ascii="Arial" w:eastAsia="Arial" w:hAnsi="Arial" w:cs="Arial"/>
          <w:lang w:val="cs-CZ"/>
        </w:rPr>
        <w:t xml:space="preserve"> </w:t>
      </w:r>
      <w:r w:rsidRPr="00614ABE">
        <w:rPr>
          <w:rFonts w:ascii="Arial" w:eastAsia="Arial" w:hAnsi="Arial" w:cs="Arial"/>
          <w:i/>
          <w:iCs/>
          <w:lang w:val="cs-CZ"/>
        </w:rPr>
        <w:t>Následkem ztráty kontroly může dojít k úrazu operátora.</w:t>
      </w:r>
    </w:p>
    <w:p w14:paraId="629E9742" w14:textId="77777777" w:rsidR="00A60E27" w:rsidRPr="00614ABE" w:rsidRDefault="00A60E27" w:rsidP="003B48BE">
      <w:pPr>
        <w:pStyle w:val="Odstavecseseznamem"/>
        <w:numPr>
          <w:ilvl w:val="0"/>
          <w:numId w:val="1"/>
        </w:numPr>
        <w:spacing w:after="0" w:line="240" w:lineRule="auto"/>
        <w:ind w:right="-35"/>
        <w:jc w:val="both"/>
        <w:rPr>
          <w:rFonts w:ascii="Arial" w:eastAsia="Arial" w:hAnsi="Arial" w:cs="Arial"/>
          <w:i/>
          <w:iCs/>
          <w:lang w:val="cs-CZ"/>
        </w:rPr>
      </w:pPr>
      <w:bookmarkStart w:id="7" w:name="_Hlk42251047"/>
      <w:r w:rsidRPr="00614ABE">
        <w:rPr>
          <w:rFonts w:ascii="Arial" w:eastAsia="Arial" w:hAnsi="Arial" w:cs="Arial"/>
          <w:b/>
          <w:bCs/>
          <w:lang w:val="cs-CZ"/>
        </w:rPr>
        <w:t>Obráběný předmět upevněte.</w:t>
      </w:r>
      <w:r w:rsidRPr="00614ABE">
        <w:rPr>
          <w:rFonts w:ascii="Arial" w:eastAsia="Arial" w:hAnsi="Arial" w:cs="Arial"/>
          <w:lang w:val="cs-CZ"/>
        </w:rPr>
        <w:t xml:space="preserve"> </w:t>
      </w:r>
      <w:r w:rsidRPr="00614ABE">
        <w:rPr>
          <w:rFonts w:ascii="Arial" w:eastAsia="Arial" w:hAnsi="Arial" w:cs="Arial"/>
          <w:i/>
          <w:iCs/>
          <w:lang w:val="cs-CZ"/>
        </w:rPr>
        <w:t>Upevnění předmětu, například ve svěráku, je bezpečnější než držení rukama.</w:t>
      </w:r>
      <w:r w:rsidRPr="00614ABE">
        <w:rPr>
          <w:rFonts w:ascii="Arial" w:eastAsia="Arial" w:hAnsi="Arial" w:cs="Arial"/>
          <w:lang w:val="cs-CZ"/>
        </w:rPr>
        <w:t xml:space="preserve"> </w:t>
      </w:r>
    </w:p>
    <w:p w14:paraId="791DA926" w14:textId="77777777" w:rsidR="00A60E27" w:rsidRPr="00614ABE" w:rsidRDefault="00A60E27" w:rsidP="003B48BE">
      <w:pPr>
        <w:numPr>
          <w:ilvl w:val="0"/>
          <w:numId w:val="1"/>
        </w:numPr>
        <w:tabs>
          <w:tab w:val="left" w:pos="390"/>
        </w:tabs>
        <w:spacing w:after="0" w:line="240" w:lineRule="auto"/>
        <w:ind w:right="20"/>
        <w:jc w:val="both"/>
        <w:rPr>
          <w:rFonts w:ascii="Arial" w:eastAsia="Arial" w:hAnsi="Arial" w:cs="Arial"/>
          <w:i/>
          <w:iCs/>
          <w:lang w:val="cs-CZ"/>
        </w:rPr>
      </w:pPr>
      <w:r w:rsidRPr="00614ABE">
        <w:rPr>
          <w:rFonts w:ascii="Arial" w:eastAsia="Arial" w:hAnsi="Arial" w:cs="Arial"/>
          <w:b/>
          <w:bCs/>
          <w:lang w:val="cs-CZ"/>
        </w:rPr>
        <w:t>Ruční elektrické nářadí dávejte opravovat výhradně kvalifikovanému servisnímu technikovi, který používá originální náhradní součástky.</w:t>
      </w:r>
      <w:r w:rsidRPr="00614ABE">
        <w:rPr>
          <w:rFonts w:ascii="Arial" w:eastAsia="Arial" w:hAnsi="Arial" w:cs="Arial"/>
          <w:lang w:val="cs-CZ"/>
        </w:rPr>
        <w:t xml:space="preserve"> </w:t>
      </w:r>
      <w:r w:rsidRPr="00614ABE">
        <w:rPr>
          <w:rFonts w:ascii="Arial" w:eastAsia="Arial" w:hAnsi="Arial" w:cs="Arial"/>
          <w:i/>
          <w:iCs/>
          <w:lang w:val="cs-CZ"/>
        </w:rPr>
        <w:t>Tím se zajistí zachování bezpečnosti přístroje.</w:t>
      </w:r>
    </w:p>
    <w:p w14:paraId="01EEFF69" w14:textId="77777777" w:rsidR="00A60E27" w:rsidRPr="00614ABE" w:rsidRDefault="00A60E27" w:rsidP="003B48BE">
      <w:pPr>
        <w:numPr>
          <w:ilvl w:val="0"/>
          <w:numId w:val="1"/>
        </w:numPr>
        <w:tabs>
          <w:tab w:val="left" w:pos="390"/>
        </w:tabs>
        <w:spacing w:after="0" w:line="240" w:lineRule="auto"/>
        <w:ind w:right="20"/>
        <w:jc w:val="both"/>
        <w:rPr>
          <w:rFonts w:ascii="Arial" w:eastAsia="Arial" w:hAnsi="Arial" w:cs="Arial"/>
          <w:lang w:val="cs-CZ"/>
        </w:rPr>
      </w:pPr>
      <w:r w:rsidRPr="00614ABE">
        <w:rPr>
          <w:rFonts w:ascii="Arial" w:eastAsia="Arial" w:hAnsi="Arial" w:cs="Arial"/>
          <w:b/>
          <w:bCs/>
          <w:lang w:val="cs-CZ"/>
        </w:rPr>
        <w:t>Při mazání a výměně příslušenství se řiďte příslušnými pokyny.</w:t>
      </w:r>
      <w:bookmarkEnd w:id="7"/>
    </w:p>
    <w:p w14:paraId="48C90223" w14:textId="77777777" w:rsidR="00A60E27" w:rsidRPr="00614ABE" w:rsidRDefault="00A60E27" w:rsidP="003B48BE">
      <w:pPr>
        <w:pStyle w:val="Odstavecseseznamem"/>
        <w:numPr>
          <w:ilvl w:val="0"/>
          <w:numId w:val="1"/>
        </w:numPr>
        <w:spacing w:before="1" w:after="0" w:line="240" w:lineRule="auto"/>
        <w:ind w:right="-41"/>
        <w:jc w:val="both"/>
        <w:rPr>
          <w:rFonts w:ascii="Arial" w:eastAsia="Arial" w:hAnsi="Arial" w:cs="Arial"/>
          <w:lang w:val="cs-CZ"/>
        </w:rPr>
      </w:pPr>
      <w:r w:rsidRPr="00614ABE">
        <w:rPr>
          <w:rFonts w:ascii="Arial" w:eastAsia="Arial" w:hAnsi="Arial" w:cs="Arial"/>
          <w:b/>
          <w:bCs/>
          <w:lang w:val="cs-CZ"/>
        </w:rPr>
        <w:t>Nepoužívejte příslušenství, které není navrženo speciálně pro toto zařízení, a které výrobce nepředpokládal a neodsouhlasil.</w:t>
      </w:r>
    </w:p>
    <w:p w14:paraId="6263CBE3" w14:textId="77777777" w:rsidR="00A60E27" w:rsidRPr="00614ABE" w:rsidRDefault="00A60E27" w:rsidP="003B48BE">
      <w:pPr>
        <w:numPr>
          <w:ilvl w:val="0"/>
          <w:numId w:val="1"/>
        </w:numPr>
        <w:spacing w:after="0" w:line="240" w:lineRule="auto"/>
        <w:jc w:val="both"/>
        <w:rPr>
          <w:rFonts w:ascii="Arial" w:hAnsi="Arial" w:cs="Arial"/>
          <w:i/>
          <w:iCs/>
          <w:lang w:val="cs-CZ"/>
        </w:rPr>
      </w:pPr>
      <w:r w:rsidRPr="00614ABE">
        <w:rPr>
          <w:rFonts w:ascii="Arial" w:hAnsi="Arial" w:cs="Arial"/>
          <w:b/>
          <w:bCs/>
          <w:lang w:val="cs-CZ"/>
        </w:rPr>
        <w:t>Pravidelně čistěte průduchy elektrického nástroje.</w:t>
      </w:r>
      <w:r w:rsidRPr="00614ABE">
        <w:rPr>
          <w:rFonts w:ascii="Arial" w:hAnsi="Arial" w:cs="Arial"/>
          <w:lang w:val="cs-CZ"/>
        </w:rPr>
        <w:t xml:space="preserve"> </w:t>
      </w:r>
      <w:r w:rsidRPr="00614ABE">
        <w:rPr>
          <w:rFonts w:ascii="Arial" w:hAnsi="Arial" w:cs="Arial"/>
          <w:i/>
          <w:iCs/>
          <w:lang w:val="cs-CZ"/>
        </w:rPr>
        <w:t>Ventilátor motoru vtahuje prach dovnitř a nadměrné nahromadění práškového kovu může způsobit ohrožení elektrickým proudem.</w:t>
      </w:r>
    </w:p>
    <w:p w14:paraId="2991A5C6" w14:textId="77777777" w:rsidR="00A60E27" w:rsidRPr="00614ABE" w:rsidRDefault="00A60E27" w:rsidP="003B48BE">
      <w:pPr>
        <w:pStyle w:val="Odstavecseseznamem"/>
        <w:numPr>
          <w:ilvl w:val="0"/>
          <w:numId w:val="1"/>
        </w:numPr>
        <w:spacing w:line="240" w:lineRule="auto"/>
        <w:ind w:right="-41"/>
        <w:jc w:val="both"/>
        <w:rPr>
          <w:rFonts w:ascii="Arial" w:eastAsia="Arial" w:hAnsi="Arial" w:cs="Arial"/>
          <w:b/>
          <w:bCs/>
          <w:lang w:val="cs-CZ"/>
        </w:rPr>
      </w:pPr>
      <w:r w:rsidRPr="00614ABE">
        <w:rPr>
          <w:rFonts w:ascii="Arial" w:eastAsia="Arial" w:hAnsi="Arial" w:cs="Arial"/>
          <w:b/>
          <w:bCs/>
          <w:lang w:val="cs-CZ"/>
        </w:rPr>
        <w:t>Nezpracovávejte materiál, jehož rozměry přesahují rozměry uvedené v technické specifikaci.</w:t>
      </w:r>
    </w:p>
    <w:p w14:paraId="53915C65" w14:textId="77777777" w:rsidR="00A60E27" w:rsidRPr="00614ABE" w:rsidRDefault="00A60E27" w:rsidP="003B48BE">
      <w:pPr>
        <w:pStyle w:val="Odstavecseseznamem"/>
        <w:numPr>
          <w:ilvl w:val="0"/>
          <w:numId w:val="1"/>
        </w:numPr>
        <w:spacing w:line="240" w:lineRule="auto"/>
        <w:ind w:right="-41"/>
        <w:jc w:val="both"/>
        <w:rPr>
          <w:rFonts w:ascii="Arial" w:eastAsia="Arial" w:hAnsi="Arial" w:cs="Arial"/>
          <w:b/>
          <w:bCs/>
          <w:lang w:val="cs-CZ"/>
        </w:rPr>
      </w:pPr>
      <w:r w:rsidRPr="00614ABE">
        <w:rPr>
          <w:rFonts w:ascii="Arial" w:eastAsia="Arial" w:hAnsi="Arial" w:cs="Arial"/>
          <w:b/>
          <w:bCs/>
          <w:lang w:val="cs-CZ"/>
        </w:rPr>
        <w:t>Před spuštěním zařízení se ujistěte, zda se nedotýká materiálu.</w:t>
      </w:r>
    </w:p>
    <w:p w14:paraId="0A9262C4" w14:textId="77777777" w:rsidR="00A60E27" w:rsidRPr="00614ABE" w:rsidRDefault="00A60E27" w:rsidP="003B48BE">
      <w:pPr>
        <w:pStyle w:val="Odstavecseseznamem"/>
        <w:numPr>
          <w:ilvl w:val="0"/>
          <w:numId w:val="1"/>
        </w:numPr>
        <w:spacing w:after="0" w:line="240" w:lineRule="auto"/>
        <w:ind w:right="-37"/>
        <w:jc w:val="both"/>
        <w:rPr>
          <w:rFonts w:ascii="Arial" w:eastAsia="Arial" w:hAnsi="Arial" w:cs="Arial"/>
          <w:i/>
          <w:iCs/>
          <w:lang w:val="cs-CZ"/>
        </w:rPr>
      </w:pPr>
      <w:r w:rsidRPr="00614ABE">
        <w:rPr>
          <w:rFonts w:ascii="Arial" w:eastAsia="Arial" w:hAnsi="Arial" w:cs="Arial"/>
          <w:b/>
          <w:bCs/>
          <w:lang w:val="cs-CZ"/>
        </w:rPr>
        <w:t xml:space="preserve">Nářadí se nesmí používat pro obrábění materiálů, které obsahují azbest. </w:t>
      </w:r>
      <w:r w:rsidRPr="00614ABE">
        <w:rPr>
          <w:rFonts w:ascii="Arial" w:eastAsia="Arial" w:hAnsi="Arial" w:cs="Arial"/>
          <w:i/>
          <w:iCs/>
          <w:lang w:val="cs-CZ"/>
        </w:rPr>
        <w:t>Materiály, které obsahují azbest, mohou obrábět pouze náležitě zaškolené (certifikované) osoby.</w:t>
      </w:r>
    </w:p>
    <w:p w14:paraId="2CE3A50A" w14:textId="77777777" w:rsidR="00A60E27" w:rsidRPr="00614ABE" w:rsidRDefault="00A60E27" w:rsidP="003B48BE">
      <w:pPr>
        <w:pStyle w:val="Odstavecseseznamem"/>
        <w:numPr>
          <w:ilvl w:val="0"/>
          <w:numId w:val="1"/>
        </w:numPr>
        <w:spacing w:line="240" w:lineRule="auto"/>
        <w:ind w:right="-41"/>
        <w:jc w:val="both"/>
        <w:rPr>
          <w:rFonts w:ascii="Arial" w:eastAsia="Arial" w:hAnsi="Arial" w:cs="Arial"/>
          <w:i/>
          <w:iCs/>
          <w:lang w:val="cs-CZ"/>
        </w:rPr>
      </w:pPr>
      <w:r w:rsidRPr="00614ABE">
        <w:rPr>
          <w:rFonts w:ascii="Arial" w:eastAsia="Arial" w:hAnsi="Arial" w:cs="Arial"/>
          <w:b/>
          <w:bCs/>
          <w:lang w:val="cs-CZ"/>
        </w:rPr>
        <w:t>Nářadí používejte pouze k broušení nasucho.</w:t>
      </w:r>
      <w:r w:rsidRPr="00614ABE">
        <w:rPr>
          <w:rFonts w:ascii="Arial" w:eastAsia="Arial" w:hAnsi="Arial" w:cs="Arial"/>
          <w:lang w:val="cs-CZ"/>
        </w:rPr>
        <w:t xml:space="preserve"> </w:t>
      </w:r>
      <w:r w:rsidRPr="00614ABE">
        <w:rPr>
          <w:rFonts w:ascii="Arial" w:eastAsia="Arial" w:hAnsi="Arial" w:cs="Arial"/>
          <w:i/>
          <w:iCs/>
          <w:lang w:val="cs-CZ"/>
        </w:rPr>
        <w:t>Pronikání vody do zařízení zvyšuje riziko zásahu el. proudem.</w:t>
      </w:r>
    </w:p>
    <w:p w14:paraId="343F2E13" w14:textId="77777777" w:rsidR="00A60E27" w:rsidRPr="00614ABE" w:rsidRDefault="00A60E27" w:rsidP="003B48BE">
      <w:pPr>
        <w:pStyle w:val="Odstavecseseznamem"/>
        <w:numPr>
          <w:ilvl w:val="0"/>
          <w:numId w:val="1"/>
        </w:numPr>
        <w:spacing w:after="0" w:line="240" w:lineRule="auto"/>
        <w:jc w:val="both"/>
        <w:rPr>
          <w:rFonts w:ascii="Arial" w:hAnsi="Arial" w:cs="Arial"/>
          <w:lang w:val="cs-CZ"/>
        </w:rPr>
      </w:pPr>
      <w:r w:rsidRPr="00614ABE">
        <w:rPr>
          <w:rFonts w:ascii="Arial" w:eastAsia="Arial" w:hAnsi="Arial" w:cs="Arial"/>
          <w:b/>
          <w:bCs/>
          <w:lang w:val="cs-CZ"/>
        </w:rPr>
        <w:t>Zařízení v žádném případě nepoužívejte bez namontovaného krytu nebo s poškozeným krytem struny nebo s odpojenou pomocnou rukojetí.</w:t>
      </w:r>
    </w:p>
    <w:p w14:paraId="76D766A4" w14:textId="77777777" w:rsidR="00A60E27" w:rsidRPr="00614ABE" w:rsidRDefault="00A60E27" w:rsidP="003B48BE">
      <w:pPr>
        <w:numPr>
          <w:ilvl w:val="0"/>
          <w:numId w:val="1"/>
        </w:numPr>
        <w:spacing w:after="0" w:line="240" w:lineRule="auto"/>
        <w:ind w:right="20"/>
        <w:jc w:val="both"/>
        <w:rPr>
          <w:rFonts w:ascii="Arial" w:eastAsia="Arial" w:hAnsi="Arial" w:cs="Arial"/>
          <w:lang w:val="cs-CZ"/>
        </w:rPr>
      </w:pPr>
      <w:r w:rsidRPr="00614ABE">
        <w:rPr>
          <w:rFonts w:ascii="Arial" w:hAnsi="Arial" w:cs="Arial"/>
          <w:b/>
          <w:bCs/>
          <w:lang w:val="cs-CZ"/>
        </w:rPr>
        <w:t>Používejte vhodné přístroje k vyhledávání skrytých elektrických vedení a potrubí, abyste je neprořízli, a pokud to je možné, zjistěte umístění rozvodů z výkresů nebo se obraťte na místní energetické podniky.</w:t>
      </w:r>
      <w:r w:rsidRPr="00614ABE">
        <w:rPr>
          <w:rFonts w:ascii="Arial" w:hAnsi="Arial" w:cs="Arial"/>
          <w:lang w:val="cs-CZ"/>
        </w:rPr>
        <w:t xml:space="preserve"> </w:t>
      </w:r>
      <w:r w:rsidRPr="00614ABE">
        <w:rPr>
          <w:rFonts w:ascii="Arial" w:hAnsi="Arial" w:cs="Arial"/>
          <w:i/>
          <w:iCs/>
          <w:lang w:val="cs-CZ"/>
        </w:rPr>
        <w:t>Kontakt s elektrickým vodičem pod napětím může způsobit požár nebo mít za následek zásah elektrickým proudem.</w:t>
      </w:r>
      <w:r w:rsidRPr="00614ABE">
        <w:rPr>
          <w:rFonts w:ascii="Arial" w:hAnsi="Arial" w:cs="Arial"/>
          <w:lang w:val="cs-CZ"/>
        </w:rPr>
        <w:t xml:space="preserve"> </w:t>
      </w:r>
      <w:r w:rsidRPr="00614ABE">
        <w:rPr>
          <w:rFonts w:ascii="Arial" w:hAnsi="Arial" w:cs="Arial"/>
          <w:i/>
          <w:iCs/>
          <w:lang w:val="cs-CZ"/>
        </w:rPr>
        <w:t>Poškození plynového potrubí může mít za následek explozi.</w:t>
      </w:r>
      <w:r w:rsidRPr="00614ABE">
        <w:rPr>
          <w:rFonts w:ascii="Arial" w:hAnsi="Arial" w:cs="Arial"/>
          <w:lang w:val="cs-CZ"/>
        </w:rPr>
        <w:t xml:space="preserve"> </w:t>
      </w:r>
      <w:r w:rsidRPr="00614ABE">
        <w:rPr>
          <w:rFonts w:ascii="Arial" w:hAnsi="Arial" w:cs="Arial"/>
          <w:i/>
          <w:iCs/>
          <w:lang w:val="cs-CZ"/>
        </w:rPr>
        <w:t>Proniknutí do vodovodního potrubí způsobí věcnou škodu.</w:t>
      </w:r>
    </w:p>
    <w:p w14:paraId="40899651" w14:textId="77777777" w:rsidR="00A60E27" w:rsidRPr="00614ABE" w:rsidRDefault="00A60E27" w:rsidP="003B48BE">
      <w:pPr>
        <w:numPr>
          <w:ilvl w:val="0"/>
          <w:numId w:val="1"/>
        </w:numPr>
        <w:spacing w:after="0" w:line="240" w:lineRule="auto"/>
        <w:jc w:val="both"/>
        <w:rPr>
          <w:rFonts w:ascii="Arial" w:hAnsi="Arial" w:cs="Arial"/>
          <w:i/>
          <w:iCs/>
          <w:lang w:val="cs-CZ"/>
        </w:rPr>
      </w:pPr>
      <w:r w:rsidRPr="00614ABE">
        <w:rPr>
          <w:rFonts w:ascii="Arial" w:hAnsi="Arial" w:cs="Arial"/>
          <w:b/>
          <w:bCs/>
          <w:lang w:val="cs-CZ"/>
        </w:rPr>
        <w:lastRenderedPageBreak/>
        <w:t>Když se pracovní nástroj zablokuje, ruční elektrické nářadí okamžitě vypněte.</w:t>
      </w:r>
      <w:r w:rsidRPr="00614ABE">
        <w:rPr>
          <w:rFonts w:ascii="Arial" w:hAnsi="Arial" w:cs="Arial"/>
          <w:lang w:val="cs-CZ"/>
        </w:rPr>
        <w:t xml:space="preserve"> </w:t>
      </w:r>
      <w:r w:rsidRPr="00614ABE">
        <w:rPr>
          <w:rFonts w:ascii="Arial" w:hAnsi="Arial" w:cs="Arial"/>
          <w:b/>
          <w:bCs/>
          <w:lang w:val="cs-CZ"/>
        </w:rPr>
        <w:t>Buďte připraveni na vznik intenzivních reakčních momentů, které způsobí zpětný ráz nářadí.</w:t>
      </w:r>
      <w:r w:rsidRPr="00614ABE">
        <w:rPr>
          <w:rFonts w:ascii="Arial" w:hAnsi="Arial" w:cs="Arial"/>
          <w:lang w:val="cs-CZ"/>
        </w:rPr>
        <w:t xml:space="preserve"> </w:t>
      </w:r>
      <w:r w:rsidRPr="00614ABE">
        <w:rPr>
          <w:rFonts w:ascii="Arial" w:hAnsi="Arial" w:cs="Arial"/>
          <w:i/>
          <w:iCs/>
          <w:lang w:val="cs-CZ"/>
        </w:rPr>
        <w:t>Pracovní nástroj se zablokuje v takovém případě, kdy:</w:t>
      </w:r>
    </w:p>
    <w:p w14:paraId="79587B43" w14:textId="77777777" w:rsidR="00A60E27" w:rsidRPr="00614ABE" w:rsidRDefault="00A60E27" w:rsidP="003B48BE">
      <w:pPr>
        <w:tabs>
          <w:tab w:val="left" w:pos="168"/>
        </w:tabs>
        <w:spacing w:after="0" w:line="240" w:lineRule="auto"/>
        <w:ind w:left="720"/>
        <w:jc w:val="both"/>
        <w:rPr>
          <w:rFonts w:ascii="Arial" w:hAnsi="Arial" w:cs="Arial"/>
          <w:i/>
          <w:iCs/>
          <w:lang w:val="cs-CZ"/>
        </w:rPr>
      </w:pPr>
      <w:r w:rsidRPr="00614ABE">
        <w:rPr>
          <w:rFonts w:ascii="Arial" w:hAnsi="Arial" w:cs="Arial"/>
          <w:i/>
          <w:iCs/>
          <w:lang w:val="cs-CZ"/>
        </w:rPr>
        <w:t>-</w:t>
      </w:r>
      <w:r w:rsidRPr="00614ABE">
        <w:rPr>
          <w:rFonts w:ascii="Arial" w:hAnsi="Arial" w:cs="Arial"/>
          <w:i/>
          <w:iCs/>
          <w:lang w:val="cs-CZ"/>
        </w:rPr>
        <w:tab/>
        <w:t>je ruční elektrické nářadí přetížené nebo</w:t>
      </w:r>
    </w:p>
    <w:p w14:paraId="527DB160" w14:textId="77777777" w:rsidR="00A60E27" w:rsidRPr="00614ABE" w:rsidRDefault="00A60E27" w:rsidP="003B48BE">
      <w:pPr>
        <w:tabs>
          <w:tab w:val="left" w:pos="164"/>
        </w:tabs>
        <w:spacing w:after="0" w:line="240" w:lineRule="auto"/>
        <w:ind w:left="720"/>
        <w:jc w:val="both"/>
        <w:rPr>
          <w:rFonts w:ascii="Arial" w:hAnsi="Arial" w:cs="Arial"/>
          <w:i/>
          <w:iCs/>
          <w:lang w:val="cs-CZ"/>
        </w:rPr>
      </w:pPr>
      <w:r w:rsidRPr="00614ABE">
        <w:rPr>
          <w:rFonts w:ascii="Arial" w:hAnsi="Arial" w:cs="Arial"/>
          <w:i/>
          <w:iCs/>
          <w:lang w:val="cs-CZ"/>
        </w:rPr>
        <w:t>-</w:t>
      </w:r>
      <w:r w:rsidRPr="00614ABE">
        <w:rPr>
          <w:rFonts w:ascii="Arial" w:hAnsi="Arial" w:cs="Arial"/>
          <w:i/>
          <w:iCs/>
          <w:lang w:val="cs-CZ"/>
        </w:rPr>
        <w:tab/>
        <w:t>je vzpříčené v obráběném obrobku.</w:t>
      </w:r>
    </w:p>
    <w:p w14:paraId="3B0A896A" w14:textId="77777777" w:rsidR="00A60E27" w:rsidRPr="00614ABE" w:rsidRDefault="00A60E27" w:rsidP="003B48BE">
      <w:pPr>
        <w:numPr>
          <w:ilvl w:val="0"/>
          <w:numId w:val="1"/>
        </w:numPr>
        <w:spacing w:after="0" w:line="240" w:lineRule="auto"/>
        <w:jc w:val="both"/>
        <w:rPr>
          <w:rFonts w:ascii="Arial" w:hAnsi="Arial" w:cs="Arial"/>
          <w:i/>
          <w:iCs/>
          <w:lang w:val="cs-CZ"/>
        </w:rPr>
      </w:pPr>
      <w:r w:rsidRPr="00614ABE">
        <w:rPr>
          <w:rFonts w:ascii="Arial" w:hAnsi="Arial" w:cs="Arial"/>
          <w:b/>
          <w:bCs/>
          <w:lang w:val="cs-CZ"/>
        </w:rPr>
        <w:t>Nepoužívejte ruční elektrické nářadí, které má poškozenou přívodní šňůru.</w:t>
      </w:r>
      <w:r w:rsidRPr="00614ABE">
        <w:rPr>
          <w:rFonts w:ascii="Arial" w:hAnsi="Arial" w:cs="Arial"/>
          <w:lang w:val="cs-CZ"/>
        </w:rPr>
        <w:t xml:space="preserve"> </w:t>
      </w:r>
      <w:r w:rsidRPr="00614ABE">
        <w:rPr>
          <w:rFonts w:ascii="Arial" w:hAnsi="Arial" w:cs="Arial"/>
          <w:b/>
          <w:bCs/>
          <w:lang w:val="cs-CZ"/>
        </w:rPr>
        <w:t>Nedotýkejte se poškozené přívodní šňůry, a v případě, že se kabel během práce poškodí, ihned vytáhněte zástrčku ze zásuvky.</w:t>
      </w:r>
      <w:r w:rsidRPr="00614ABE">
        <w:rPr>
          <w:rFonts w:ascii="Arial" w:hAnsi="Arial" w:cs="Arial"/>
          <w:lang w:val="cs-CZ"/>
        </w:rPr>
        <w:t xml:space="preserve"> </w:t>
      </w:r>
      <w:r w:rsidRPr="00614ABE">
        <w:rPr>
          <w:rFonts w:ascii="Arial" w:hAnsi="Arial" w:cs="Arial"/>
          <w:i/>
          <w:iCs/>
          <w:lang w:val="cs-CZ"/>
        </w:rPr>
        <w:t>Poškozené přívodní šňůry zvyšují riziko úrazu elektrickým proudem.</w:t>
      </w:r>
    </w:p>
    <w:p w14:paraId="1E4683AC" w14:textId="77777777" w:rsidR="00A60E27" w:rsidRPr="00614ABE" w:rsidRDefault="00A60E27" w:rsidP="003B48BE">
      <w:pPr>
        <w:numPr>
          <w:ilvl w:val="0"/>
          <w:numId w:val="1"/>
        </w:numPr>
        <w:spacing w:after="0" w:line="240" w:lineRule="auto"/>
        <w:jc w:val="both"/>
        <w:rPr>
          <w:rFonts w:ascii="Arial" w:hAnsi="Arial" w:cs="Arial"/>
          <w:i/>
          <w:iCs/>
          <w:lang w:val="cs-CZ"/>
        </w:rPr>
      </w:pPr>
      <w:r w:rsidRPr="00614ABE">
        <w:rPr>
          <w:rFonts w:ascii="Arial" w:hAnsi="Arial" w:cs="Arial"/>
          <w:i/>
          <w:iCs/>
          <w:lang w:val="cs-CZ"/>
        </w:rPr>
        <w:t>Nenechávejte nástroj běžet bez dozoru.</w:t>
      </w:r>
      <w:r w:rsidRPr="00614ABE">
        <w:rPr>
          <w:rFonts w:ascii="Arial" w:hAnsi="Arial" w:cs="Arial"/>
          <w:lang w:val="cs-CZ"/>
        </w:rPr>
        <w:t xml:space="preserve"> </w:t>
      </w:r>
      <w:r w:rsidRPr="00614ABE">
        <w:rPr>
          <w:rFonts w:ascii="Arial" w:hAnsi="Arial" w:cs="Arial"/>
          <w:i/>
          <w:iCs/>
          <w:lang w:val="cs-CZ"/>
        </w:rPr>
        <w:t>Pracujte s ním, jen když ho držíte v rukou.</w:t>
      </w:r>
    </w:p>
    <w:p w14:paraId="123620FF" w14:textId="77777777" w:rsidR="00A60E27" w:rsidRPr="00614ABE" w:rsidRDefault="00A60E27" w:rsidP="003B48BE">
      <w:pPr>
        <w:numPr>
          <w:ilvl w:val="0"/>
          <w:numId w:val="1"/>
        </w:numPr>
        <w:spacing w:after="0" w:line="240" w:lineRule="auto"/>
        <w:jc w:val="both"/>
        <w:rPr>
          <w:rFonts w:ascii="Arial" w:hAnsi="Arial" w:cs="Arial"/>
          <w:i/>
          <w:iCs/>
          <w:lang w:val="cs-CZ"/>
        </w:rPr>
      </w:pPr>
      <w:r w:rsidRPr="00614ABE">
        <w:rPr>
          <w:rFonts w:ascii="Arial" w:hAnsi="Arial" w:cs="Arial"/>
          <w:b/>
          <w:bCs/>
          <w:lang w:val="cs-CZ"/>
        </w:rPr>
        <w:t>Montáž příslušenství se závitem musí vyhovovat závitem vřetena brusky.</w:t>
      </w:r>
      <w:r w:rsidRPr="00614ABE">
        <w:rPr>
          <w:rFonts w:ascii="Arial" w:hAnsi="Arial" w:cs="Arial"/>
          <w:lang w:val="cs-CZ"/>
        </w:rPr>
        <w:t xml:space="preserve"> </w:t>
      </w:r>
      <w:r w:rsidRPr="00614ABE">
        <w:rPr>
          <w:rFonts w:ascii="Arial" w:hAnsi="Arial" w:cs="Arial"/>
          <w:b/>
          <w:bCs/>
          <w:lang w:val="cs-CZ"/>
        </w:rPr>
        <w:t>Pokud jde o příslušenství montované pomocí přírub, otvor pro vřeteno na příslušenství musí vyhovovat polohovacímu průměru příruby.</w:t>
      </w:r>
      <w:r w:rsidRPr="00614ABE">
        <w:rPr>
          <w:rFonts w:ascii="Arial" w:hAnsi="Arial" w:cs="Arial"/>
          <w:lang w:val="cs-CZ"/>
        </w:rPr>
        <w:t xml:space="preserve"> </w:t>
      </w:r>
      <w:r w:rsidRPr="00614ABE">
        <w:rPr>
          <w:rFonts w:ascii="Arial" w:hAnsi="Arial" w:cs="Arial"/>
          <w:i/>
          <w:iCs/>
          <w:lang w:val="cs-CZ"/>
        </w:rPr>
        <w:t>Příslušenství, které nevyhovuje montážním prostředkům elektrického nástroje, bude fungovat v nevyváženém stavu, bude nadměrně vibrovat a může způsobit ztrátu kontroly.</w:t>
      </w:r>
    </w:p>
    <w:p w14:paraId="419CA35D" w14:textId="77777777" w:rsidR="00A60E27" w:rsidRPr="00614ABE" w:rsidRDefault="00A60E27" w:rsidP="003B48BE">
      <w:pPr>
        <w:numPr>
          <w:ilvl w:val="0"/>
          <w:numId w:val="1"/>
        </w:numPr>
        <w:spacing w:after="0" w:line="240" w:lineRule="auto"/>
        <w:jc w:val="both"/>
        <w:rPr>
          <w:rFonts w:ascii="Arial" w:hAnsi="Arial" w:cs="Arial"/>
          <w:i/>
          <w:iCs/>
          <w:lang w:val="cs-CZ"/>
        </w:rPr>
      </w:pPr>
      <w:r w:rsidRPr="00614ABE">
        <w:rPr>
          <w:rFonts w:ascii="Arial" w:hAnsi="Arial" w:cs="Arial"/>
          <w:b/>
          <w:bCs/>
          <w:lang w:val="cs-CZ"/>
        </w:rPr>
        <w:t>Kabel umístěte dále od otáčejícího se příslušenství.</w:t>
      </w:r>
      <w:r w:rsidRPr="00614ABE">
        <w:rPr>
          <w:rFonts w:ascii="Arial" w:hAnsi="Arial" w:cs="Arial"/>
          <w:lang w:val="cs-CZ"/>
        </w:rPr>
        <w:t xml:space="preserve"> </w:t>
      </w:r>
      <w:r w:rsidRPr="00614ABE">
        <w:rPr>
          <w:rFonts w:ascii="Arial" w:hAnsi="Arial" w:cs="Arial"/>
          <w:i/>
          <w:iCs/>
          <w:lang w:val="cs-CZ"/>
        </w:rPr>
        <w:t>Pokud ztratíte kontrolu, kabel se může proříznout nebo zachytit a vaši ruku nebo rameno může vtáhnout do otáčejícího se příslušenství.</w:t>
      </w:r>
      <w:r w:rsidRPr="00614ABE">
        <w:rPr>
          <w:rFonts w:ascii="Arial" w:hAnsi="Arial" w:cs="Arial"/>
          <w:lang w:val="cs-CZ"/>
        </w:rPr>
        <w:t xml:space="preserve"> </w:t>
      </w:r>
    </w:p>
    <w:p w14:paraId="313400A0" w14:textId="77777777" w:rsidR="00A60E27" w:rsidRPr="00614ABE" w:rsidRDefault="00A60E27" w:rsidP="003B48BE">
      <w:pPr>
        <w:numPr>
          <w:ilvl w:val="0"/>
          <w:numId w:val="1"/>
        </w:numPr>
        <w:spacing w:after="0" w:line="240" w:lineRule="auto"/>
        <w:jc w:val="both"/>
        <w:rPr>
          <w:rFonts w:ascii="Arial" w:hAnsi="Arial" w:cs="Arial"/>
          <w:i/>
          <w:iCs/>
          <w:lang w:val="cs-CZ"/>
        </w:rPr>
      </w:pPr>
      <w:r w:rsidRPr="00614ABE">
        <w:rPr>
          <w:rFonts w:ascii="Arial" w:hAnsi="Arial" w:cs="Arial"/>
          <w:b/>
          <w:bCs/>
          <w:lang w:val="cs-CZ"/>
        </w:rPr>
        <w:t>Nikdy elektrický nástroj neodkládejte, dokud se příslušenství úplně nezastaví.</w:t>
      </w:r>
      <w:r w:rsidRPr="00614ABE">
        <w:rPr>
          <w:rFonts w:ascii="Arial" w:hAnsi="Arial" w:cs="Arial"/>
          <w:lang w:val="cs-CZ"/>
        </w:rPr>
        <w:t xml:space="preserve"> </w:t>
      </w:r>
      <w:r w:rsidRPr="00614ABE">
        <w:rPr>
          <w:rFonts w:ascii="Arial" w:hAnsi="Arial" w:cs="Arial"/>
          <w:i/>
          <w:iCs/>
          <w:lang w:val="cs-CZ"/>
        </w:rPr>
        <w:t>Otáčející se příslušenství může zachytit a stáhnout elektrický nástroj mimo vaši kontrolu.</w:t>
      </w:r>
    </w:p>
    <w:p w14:paraId="3308CBCC" w14:textId="77777777" w:rsidR="00A60E27" w:rsidRPr="00614ABE" w:rsidRDefault="00A60E27" w:rsidP="003B48BE">
      <w:pPr>
        <w:numPr>
          <w:ilvl w:val="0"/>
          <w:numId w:val="1"/>
        </w:numPr>
        <w:spacing w:after="0" w:line="240" w:lineRule="auto"/>
        <w:jc w:val="both"/>
        <w:rPr>
          <w:rFonts w:ascii="Arial" w:hAnsi="Arial" w:cs="Arial"/>
          <w:i/>
          <w:iCs/>
          <w:lang w:val="cs-CZ"/>
        </w:rPr>
      </w:pPr>
      <w:r w:rsidRPr="00614ABE">
        <w:rPr>
          <w:rFonts w:ascii="Arial" w:hAnsi="Arial" w:cs="Arial"/>
          <w:b/>
          <w:bCs/>
          <w:lang w:val="cs-CZ"/>
        </w:rPr>
        <w:t>Nepoužívejte nástroj v blízkosti hořlavých materiálů.</w:t>
      </w:r>
      <w:r w:rsidRPr="00614ABE">
        <w:rPr>
          <w:rFonts w:ascii="Arial" w:hAnsi="Arial" w:cs="Arial"/>
          <w:lang w:val="cs-CZ"/>
        </w:rPr>
        <w:t xml:space="preserve"> </w:t>
      </w:r>
      <w:r w:rsidRPr="00614ABE">
        <w:rPr>
          <w:rFonts w:ascii="Arial" w:hAnsi="Arial" w:cs="Arial"/>
          <w:i/>
          <w:iCs/>
          <w:lang w:val="cs-CZ"/>
        </w:rPr>
        <w:t>Jiskry by mohly způsobit vznícení těchto materiálů.</w:t>
      </w:r>
    </w:p>
    <w:p w14:paraId="737F2A7F" w14:textId="77777777" w:rsidR="00A60E27" w:rsidRPr="00614ABE" w:rsidRDefault="00A60E27" w:rsidP="003B48BE">
      <w:pPr>
        <w:numPr>
          <w:ilvl w:val="0"/>
          <w:numId w:val="1"/>
        </w:numPr>
        <w:spacing w:after="0" w:line="240" w:lineRule="auto"/>
        <w:jc w:val="both"/>
        <w:rPr>
          <w:rFonts w:ascii="Arial" w:hAnsi="Arial" w:cs="Arial"/>
          <w:i/>
          <w:iCs/>
          <w:lang w:val="cs-CZ"/>
        </w:rPr>
      </w:pPr>
      <w:r w:rsidRPr="00614ABE">
        <w:rPr>
          <w:rFonts w:ascii="Arial" w:hAnsi="Arial" w:cs="Arial"/>
          <w:b/>
          <w:bCs/>
          <w:lang w:val="cs-CZ"/>
        </w:rPr>
        <w:t>Nepoužívejte příslušenství, které vyžaduje tekutá chladiva.</w:t>
      </w:r>
      <w:r w:rsidRPr="00614ABE">
        <w:rPr>
          <w:rFonts w:ascii="Arial" w:hAnsi="Arial" w:cs="Arial"/>
          <w:lang w:val="cs-CZ"/>
        </w:rPr>
        <w:t xml:space="preserve"> </w:t>
      </w:r>
      <w:r w:rsidRPr="00614ABE">
        <w:rPr>
          <w:rFonts w:ascii="Arial" w:hAnsi="Arial" w:cs="Arial"/>
          <w:i/>
          <w:iCs/>
          <w:lang w:val="cs-CZ"/>
        </w:rPr>
        <w:t>Při použití vody nebo jiného tekutého chladiva by mohlo dojít k usmrcení nebo zásahu elektrickým proudem.</w:t>
      </w:r>
    </w:p>
    <w:p w14:paraId="708E3EB9" w14:textId="77777777" w:rsidR="00A60E27" w:rsidRPr="00614ABE" w:rsidRDefault="00A60E27" w:rsidP="003B48BE">
      <w:pPr>
        <w:numPr>
          <w:ilvl w:val="0"/>
          <w:numId w:val="1"/>
        </w:numPr>
        <w:spacing w:line="240" w:lineRule="auto"/>
        <w:ind w:right="20"/>
        <w:jc w:val="both"/>
        <w:rPr>
          <w:rFonts w:ascii="Arial" w:eastAsia="Arial" w:hAnsi="Arial" w:cs="Arial"/>
          <w:b/>
          <w:bCs/>
          <w:lang w:val="cs-CZ"/>
        </w:rPr>
      </w:pPr>
      <w:r w:rsidRPr="00614ABE">
        <w:rPr>
          <w:rFonts w:ascii="Arial" w:hAnsi="Arial" w:cs="Arial"/>
          <w:b/>
          <w:bCs/>
          <w:lang w:val="cs-CZ"/>
        </w:rPr>
        <w:t>Před výměnou nástroje, údržbou, pokud ho necháváte bez dozoru, přepravou a skladováním uzamkněte provozní spínač přepnutím přepínače směru otáčení do střední pozice, aby nemohlo dojít k neúmyslnému uvedení do chodu.</w:t>
      </w:r>
    </w:p>
    <w:p w14:paraId="1C093153" w14:textId="77777777" w:rsidR="00A60E27" w:rsidRPr="00614ABE" w:rsidRDefault="00A60E27" w:rsidP="003B48BE">
      <w:pPr>
        <w:tabs>
          <w:tab w:val="left" w:pos="230"/>
        </w:tabs>
        <w:spacing w:after="0" w:line="240" w:lineRule="auto"/>
        <w:jc w:val="both"/>
        <w:rPr>
          <w:rFonts w:ascii="Arial" w:eastAsia="Arial" w:hAnsi="Arial" w:cs="Arial"/>
          <w:b/>
          <w:lang w:val="cs-CZ"/>
        </w:rPr>
      </w:pPr>
      <w:r w:rsidRPr="00614ABE">
        <w:rPr>
          <w:rFonts w:ascii="Arial" w:eastAsia="Arial" w:hAnsi="Arial" w:cs="Arial"/>
          <w:b/>
          <w:bCs/>
          <w:lang w:val="cs-CZ"/>
        </w:rPr>
        <w:t>POUŽÍVÁNÍ A ÚDRŽBA BATERIOVÉHO NÁŘADÍ</w:t>
      </w:r>
    </w:p>
    <w:p w14:paraId="27B60935" w14:textId="77777777" w:rsidR="00A60E27" w:rsidRPr="00614ABE" w:rsidRDefault="00A60E27" w:rsidP="003B48BE">
      <w:pPr>
        <w:numPr>
          <w:ilvl w:val="0"/>
          <w:numId w:val="1"/>
        </w:numPr>
        <w:tabs>
          <w:tab w:val="left" w:pos="390"/>
        </w:tabs>
        <w:spacing w:after="0" w:line="240" w:lineRule="auto"/>
        <w:ind w:right="100"/>
        <w:jc w:val="both"/>
        <w:rPr>
          <w:rFonts w:ascii="Arial" w:eastAsia="Arial" w:hAnsi="Arial" w:cs="Arial"/>
          <w:i/>
          <w:lang w:val="cs-CZ"/>
        </w:rPr>
      </w:pPr>
      <w:r w:rsidRPr="00614ABE">
        <w:rPr>
          <w:rFonts w:ascii="Arial" w:eastAsia="Arial" w:hAnsi="Arial" w:cs="Arial"/>
          <w:b/>
          <w:bCs/>
          <w:lang w:val="cs-CZ"/>
        </w:rPr>
        <w:t>Nabíjejte pouze nabíjecím zařízením, které je určeno od výrobce.</w:t>
      </w:r>
      <w:r w:rsidRPr="00614ABE">
        <w:rPr>
          <w:rFonts w:ascii="Arial" w:eastAsia="Arial" w:hAnsi="Arial" w:cs="Arial"/>
          <w:lang w:val="cs-CZ"/>
        </w:rPr>
        <w:t xml:space="preserve"> </w:t>
      </w:r>
      <w:r w:rsidRPr="00614ABE">
        <w:rPr>
          <w:rFonts w:ascii="Arial" w:eastAsia="Arial" w:hAnsi="Arial" w:cs="Arial"/>
          <w:i/>
          <w:iCs/>
          <w:lang w:val="cs-CZ"/>
        </w:rPr>
        <w:t>Nabíjení, které může být vhodné pro jeden typ bateriové soupravy, může být při použití s jinou bateriovou soupravou příčinou nebezpečí požáru.</w:t>
      </w:r>
    </w:p>
    <w:p w14:paraId="0D8BF7BF" w14:textId="77777777" w:rsidR="00A60E27" w:rsidRPr="00614ABE" w:rsidRDefault="00A60E27" w:rsidP="003B48BE">
      <w:pPr>
        <w:numPr>
          <w:ilvl w:val="0"/>
          <w:numId w:val="1"/>
        </w:numPr>
        <w:tabs>
          <w:tab w:val="left" w:pos="390"/>
        </w:tabs>
        <w:spacing w:after="0" w:line="240" w:lineRule="auto"/>
        <w:ind w:right="100"/>
        <w:jc w:val="both"/>
        <w:rPr>
          <w:rFonts w:ascii="Arial" w:eastAsia="Arial" w:hAnsi="Arial" w:cs="Arial"/>
          <w:lang w:val="cs-CZ"/>
        </w:rPr>
      </w:pPr>
      <w:r w:rsidRPr="00614ABE">
        <w:rPr>
          <w:rFonts w:ascii="Arial" w:eastAsia="Arial" w:hAnsi="Arial" w:cs="Arial"/>
          <w:b/>
          <w:bCs/>
          <w:lang w:val="cs-CZ"/>
        </w:rPr>
        <w:t>Nářadí používejte pouze s bateriovou soupravou, která je výslovně určena pro dané nářadí.</w:t>
      </w:r>
      <w:r w:rsidRPr="00614ABE">
        <w:rPr>
          <w:rFonts w:ascii="Arial" w:eastAsia="Arial" w:hAnsi="Arial" w:cs="Arial"/>
          <w:lang w:val="cs-CZ"/>
        </w:rPr>
        <w:t xml:space="preserve"> </w:t>
      </w:r>
      <w:r w:rsidRPr="00614ABE">
        <w:rPr>
          <w:rFonts w:ascii="Arial" w:eastAsia="Arial" w:hAnsi="Arial" w:cs="Arial"/>
          <w:i/>
          <w:iCs/>
          <w:lang w:val="cs-CZ"/>
        </w:rPr>
        <w:t>Používání jakýchkoliv jiných bateriových souprav může být příčinou vzniku úrazu nebo požáru.</w:t>
      </w:r>
    </w:p>
    <w:p w14:paraId="4DAC046C" w14:textId="77777777" w:rsidR="00A60E27" w:rsidRPr="00614ABE" w:rsidRDefault="00A60E27" w:rsidP="003B48BE">
      <w:pPr>
        <w:numPr>
          <w:ilvl w:val="0"/>
          <w:numId w:val="1"/>
        </w:numPr>
        <w:tabs>
          <w:tab w:val="left" w:pos="390"/>
        </w:tabs>
        <w:spacing w:after="0" w:line="240" w:lineRule="auto"/>
        <w:ind w:right="100"/>
        <w:jc w:val="both"/>
        <w:rPr>
          <w:rFonts w:ascii="Arial" w:eastAsia="Arial" w:hAnsi="Arial" w:cs="Arial"/>
          <w:lang w:val="cs-CZ"/>
        </w:rPr>
      </w:pPr>
      <w:r w:rsidRPr="00614ABE">
        <w:rPr>
          <w:rFonts w:ascii="Arial" w:eastAsia="Arial" w:hAnsi="Arial" w:cs="Arial"/>
          <w:b/>
          <w:bCs/>
          <w:lang w:val="cs-CZ"/>
        </w:rPr>
        <w:t>Pokud se bateriová sada právě nepoužívá, chraňte ji před kontaktem s jinými kovovými předměty, jako jsou kancelářské sponky, mince, klíče, hřebíky, šrouby nebo jiné malé kovové předměty, které mohou způsobit spojení jednoho kontaktu baterie s druhým.</w:t>
      </w:r>
      <w:r w:rsidRPr="00614ABE">
        <w:rPr>
          <w:rFonts w:ascii="Arial" w:eastAsia="Arial" w:hAnsi="Arial" w:cs="Arial"/>
          <w:lang w:val="cs-CZ"/>
        </w:rPr>
        <w:t xml:space="preserve"> </w:t>
      </w:r>
      <w:r w:rsidRPr="00614ABE">
        <w:rPr>
          <w:rFonts w:ascii="Arial" w:eastAsia="Arial" w:hAnsi="Arial" w:cs="Arial"/>
          <w:i/>
          <w:iCs/>
          <w:lang w:val="cs-CZ"/>
        </w:rPr>
        <w:t>Zkratování kontaktů baterie může způsobit popáleniny nebo požár.</w:t>
      </w:r>
    </w:p>
    <w:p w14:paraId="5B327940" w14:textId="77777777" w:rsidR="00A60E27" w:rsidRPr="00614ABE" w:rsidRDefault="00A60E27" w:rsidP="003B48BE">
      <w:pPr>
        <w:numPr>
          <w:ilvl w:val="0"/>
          <w:numId w:val="1"/>
        </w:numPr>
        <w:tabs>
          <w:tab w:val="left" w:pos="390"/>
        </w:tabs>
        <w:spacing w:after="0" w:line="240" w:lineRule="auto"/>
        <w:ind w:right="100"/>
        <w:jc w:val="both"/>
        <w:rPr>
          <w:rFonts w:ascii="Arial" w:eastAsia="Arial" w:hAnsi="Arial" w:cs="Arial"/>
          <w:lang w:val="cs-CZ"/>
        </w:rPr>
      </w:pPr>
      <w:r w:rsidRPr="00614ABE">
        <w:rPr>
          <w:rFonts w:ascii="Arial" w:eastAsia="Arial" w:hAnsi="Arial" w:cs="Arial"/>
          <w:b/>
          <w:bCs/>
          <w:lang w:val="cs-CZ"/>
        </w:rPr>
        <w:t>Při nesprávném používání mohou z baterie unikat tekutiny; vyvarujte se kontaktu s nimi.</w:t>
      </w:r>
      <w:r w:rsidRPr="00614ABE">
        <w:rPr>
          <w:rFonts w:ascii="Arial" w:eastAsia="Arial" w:hAnsi="Arial" w:cs="Arial"/>
          <w:lang w:val="cs-CZ"/>
        </w:rPr>
        <w:t xml:space="preserve"> </w:t>
      </w:r>
      <w:r w:rsidRPr="00614ABE">
        <w:rPr>
          <w:rFonts w:ascii="Arial" w:eastAsia="Arial" w:hAnsi="Arial" w:cs="Arial"/>
          <w:b/>
          <w:bCs/>
          <w:lang w:val="cs-CZ"/>
        </w:rPr>
        <w:t>Pokud dojde k náhodnému styku s těmito tekutinami, opláchněte postižené místo vodou.</w:t>
      </w:r>
      <w:r w:rsidRPr="00614ABE">
        <w:rPr>
          <w:rFonts w:ascii="Arial" w:eastAsia="Arial" w:hAnsi="Arial" w:cs="Arial"/>
          <w:lang w:val="cs-CZ"/>
        </w:rPr>
        <w:t xml:space="preserve"> </w:t>
      </w:r>
      <w:r w:rsidRPr="00614ABE">
        <w:rPr>
          <w:rFonts w:ascii="Arial" w:eastAsia="Arial" w:hAnsi="Arial" w:cs="Arial"/>
          <w:b/>
          <w:bCs/>
          <w:lang w:val="cs-CZ"/>
        </w:rPr>
        <w:t>Pokud se tekutina dostane do oka, vyhledejte lékařskou pomoc.</w:t>
      </w:r>
      <w:r w:rsidRPr="00614ABE">
        <w:rPr>
          <w:rFonts w:ascii="Arial" w:eastAsia="Arial" w:hAnsi="Arial" w:cs="Arial"/>
          <w:lang w:val="cs-CZ"/>
        </w:rPr>
        <w:t xml:space="preserve"> </w:t>
      </w:r>
      <w:r w:rsidRPr="00614ABE">
        <w:rPr>
          <w:rFonts w:ascii="Arial" w:eastAsia="Arial" w:hAnsi="Arial" w:cs="Arial"/>
          <w:i/>
          <w:iCs/>
          <w:lang w:val="cs-CZ"/>
        </w:rPr>
        <w:t>Tekutiny unikající z baterie mohou způsobit záněty nebo popáleniny.</w:t>
      </w:r>
    </w:p>
    <w:p w14:paraId="3A627A2C" w14:textId="77777777" w:rsidR="00A60E27" w:rsidRPr="00614ABE" w:rsidRDefault="00A60E27" w:rsidP="003B48BE">
      <w:pPr>
        <w:numPr>
          <w:ilvl w:val="0"/>
          <w:numId w:val="1"/>
        </w:numPr>
        <w:tabs>
          <w:tab w:val="left" w:pos="390"/>
        </w:tabs>
        <w:spacing w:after="0" w:line="240" w:lineRule="auto"/>
        <w:ind w:right="100"/>
        <w:jc w:val="both"/>
        <w:rPr>
          <w:rFonts w:ascii="Arial" w:eastAsia="Arial" w:hAnsi="Arial" w:cs="Arial"/>
          <w:lang w:val="cs-CZ"/>
        </w:rPr>
      </w:pPr>
      <w:r w:rsidRPr="00614ABE">
        <w:rPr>
          <w:rFonts w:ascii="Arial" w:eastAsia="Arial" w:hAnsi="Arial" w:cs="Arial"/>
          <w:b/>
          <w:bCs/>
          <w:lang w:val="cs-CZ"/>
        </w:rPr>
        <w:t>Bateriová souprava nebo nářadí, které je poškozené nebo přestavěné, se nesmí používat.</w:t>
      </w:r>
      <w:r w:rsidRPr="00614ABE">
        <w:rPr>
          <w:rFonts w:ascii="Arial" w:eastAsia="Arial" w:hAnsi="Arial" w:cs="Arial"/>
          <w:lang w:val="cs-CZ"/>
        </w:rPr>
        <w:t xml:space="preserve"> </w:t>
      </w:r>
      <w:r w:rsidRPr="00614ABE">
        <w:rPr>
          <w:rFonts w:ascii="Arial" w:eastAsia="Arial" w:hAnsi="Arial" w:cs="Arial"/>
          <w:i/>
          <w:iCs/>
          <w:lang w:val="cs-CZ"/>
        </w:rPr>
        <w:t>Poškozené nebo upravené akumulátory se mohou chovat nepředvídatelně, a mohou tak způsobit oheň, výbuch nebo nebezpečí úrazu.</w:t>
      </w:r>
    </w:p>
    <w:p w14:paraId="6EF5AF5E" w14:textId="77777777" w:rsidR="00A60E27" w:rsidRPr="00614ABE" w:rsidRDefault="00A60E27" w:rsidP="003B48BE">
      <w:pPr>
        <w:numPr>
          <w:ilvl w:val="0"/>
          <w:numId w:val="1"/>
        </w:numPr>
        <w:tabs>
          <w:tab w:val="left" w:pos="390"/>
        </w:tabs>
        <w:spacing w:after="0" w:line="240" w:lineRule="auto"/>
        <w:ind w:right="100"/>
        <w:jc w:val="both"/>
        <w:rPr>
          <w:rFonts w:ascii="Arial" w:eastAsia="Arial" w:hAnsi="Arial" w:cs="Arial"/>
          <w:lang w:val="cs-CZ"/>
        </w:rPr>
      </w:pPr>
      <w:r w:rsidRPr="00614ABE">
        <w:rPr>
          <w:rFonts w:ascii="Arial" w:eastAsia="Arial" w:hAnsi="Arial" w:cs="Arial"/>
          <w:b/>
          <w:bCs/>
          <w:lang w:val="cs-CZ"/>
        </w:rPr>
        <w:t>Bateriové soupravy nebo nářadí se nesmí vystavovat ohni nebo nadměrné teplotě.</w:t>
      </w:r>
      <w:r w:rsidRPr="00614ABE">
        <w:rPr>
          <w:rFonts w:ascii="Arial" w:eastAsia="Arial" w:hAnsi="Arial" w:cs="Arial"/>
          <w:lang w:val="cs-CZ"/>
        </w:rPr>
        <w:t xml:space="preserve"> </w:t>
      </w:r>
      <w:r w:rsidRPr="00614ABE">
        <w:rPr>
          <w:rFonts w:ascii="Arial" w:eastAsia="Arial" w:hAnsi="Arial" w:cs="Arial"/>
          <w:i/>
          <w:iCs/>
          <w:lang w:val="cs-CZ"/>
        </w:rPr>
        <w:t>Vystavení ohni nebo teplotě vyšší než 130 °C může způsobit výbuch.</w:t>
      </w:r>
    </w:p>
    <w:p w14:paraId="62558AA1" w14:textId="77777777" w:rsidR="00A60E27" w:rsidRPr="00614ABE" w:rsidRDefault="00A60E27" w:rsidP="003B48BE">
      <w:pPr>
        <w:numPr>
          <w:ilvl w:val="0"/>
          <w:numId w:val="1"/>
        </w:numPr>
        <w:tabs>
          <w:tab w:val="left" w:pos="390"/>
        </w:tabs>
        <w:spacing w:line="240" w:lineRule="auto"/>
        <w:ind w:right="100"/>
        <w:jc w:val="both"/>
        <w:rPr>
          <w:rFonts w:ascii="Arial" w:eastAsia="Times New Roman" w:hAnsi="Arial" w:cs="Arial"/>
          <w:lang w:val="cs-CZ"/>
        </w:rPr>
      </w:pPr>
      <w:r w:rsidRPr="00614ABE">
        <w:rPr>
          <w:rFonts w:ascii="Arial" w:eastAsia="Arial" w:hAnsi="Arial" w:cs="Arial"/>
          <w:b/>
          <w:bCs/>
          <w:lang w:val="cs-CZ"/>
        </w:rPr>
        <w:t>Dodržujte všechny pokyny pro nabíjení a nenabíjejte bateriovou soupravu nebo nářadí mimo tepelný rozsah, který je uveden v návodu k použití.</w:t>
      </w:r>
      <w:r w:rsidRPr="00614ABE">
        <w:rPr>
          <w:rFonts w:ascii="Arial" w:eastAsia="Arial" w:hAnsi="Arial" w:cs="Arial"/>
          <w:lang w:val="cs-CZ"/>
        </w:rPr>
        <w:t xml:space="preserve"> </w:t>
      </w:r>
      <w:r w:rsidRPr="00614ABE">
        <w:rPr>
          <w:rFonts w:ascii="Arial" w:eastAsia="Arial" w:hAnsi="Arial" w:cs="Arial"/>
          <w:i/>
          <w:iCs/>
          <w:lang w:val="cs-CZ"/>
        </w:rPr>
        <w:t>Nesprávné nabíjení nebo nabíjení při teplotách, které jsou mimo uvedený rozsah, může způsobit poškození baterie a zvýšit riziko požáru.</w:t>
      </w:r>
    </w:p>
    <w:p w14:paraId="06B42878" w14:textId="77777777" w:rsidR="00A60E27" w:rsidRPr="00614ABE" w:rsidRDefault="00A60E27" w:rsidP="003B48BE">
      <w:pPr>
        <w:tabs>
          <w:tab w:val="left" w:pos="180"/>
        </w:tabs>
        <w:spacing w:after="0" w:line="240" w:lineRule="auto"/>
        <w:jc w:val="both"/>
        <w:rPr>
          <w:rFonts w:ascii="Arial" w:eastAsia="Arial" w:hAnsi="Arial" w:cs="Arial"/>
          <w:b/>
          <w:lang w:val="cs-CZ"/>
        </w:rPr>
      </w:pPr>
      <w:r w:rsidRPr="00614ABE">
        <w:rPr>
          <w:rFonts w:ascii="Arial" w:eastAsia="Arial" w:hAnsi="Arial" w:cs="Arial"/>
          <w:b/>
          <w:bCs/>
          <w:lang w:val="cs-CZ"/>
        </w:rPr>
        <w:t>SERVIS</w:t>
      </w:r>
    </w:p>
    <w:p w14:paraId="48813F3D" w14:textId="77777777" w:rsidR="00A60E27" w:rsidRPr="00614ABE" w:rsidRDefault="00A60E27" w:rsidP="003B48BE">
      <w:pPr>
        <w:numPr>
          <w:ilvl w:val="0"/>
          <w:numId w:val="1"/>
        </w:numPr>
        <w:tabs>
          <w:tab w:val="left" w:pos="400"/>
        </w:tabs>
        <w:spacing w:after="0" w:line="240" w:lineRule="auto"/>
        <w:ind w:right="40"/>
        <w:jc w:val="both"/>
        <w:rPr>
          <w:rFonts w:ascii="Arial" w:eastAsia="Arial" w:hAnsi="Arial" w:cs="Arial"/>
          <w:i/>
          <w:lang w:val="cs-CZ"/>
        </w:rPr>
      </w:pPr>
      <w:r w:rsidRPr="00614ABE">
        <w:rPr>
          <w:rFonts w:ascii="Arial" w:eastAsia="Arial" w:hAnsi="Arial" w:cs="Arial"/>
          <w:b/>
          <w:bCs/>
          <w:lang w:val="cs-CZ"/>
        </w:rPr>
        <w:t>Opravy vašeho bateriového nářadí svěřte kvalifikované osobě, která bude používat identické náhradní díly.</w:t>
      </w:r>
      <w:r w:rsidRPr="00614ABE">
        <w:rPr>
          <w:rFonts w:ascii="Arial" w:eastAsia="Arial" w:hAnsi="Arial" w:cs="Arial"/>
          <w:lang w:val="cs-CZ"/>
        </w:rPr>
        <w:t xml:space="preserve"> </w:t>
      </w:r>
      <w:r w:rsidRPr="00614ABE">
        <w:rPr>
          <w:rFonts w:ascii="Arial" w:eastAsia="Arial" w:hAnsi="Arial" w:cs="Arial"/>
          <w:i/>
          <w:iCs/>
          <w:lang w:val="cs-CZ"/>
        </w:rPr>
        <w:t>Tak bude zajištěna stejná úroveň bezpečnosti nářadí, jaká byla před jeho opravou.</w:t>
      </w:r>
    </w:p>
    <w:p w14:paraId="2163D11E" w14:textId="77777777" w:rsidR="00A60E27" w:rsidRPr="00614ABE" w:rsidRDefault="00A60E27" w:rsidP="003B48BE">
      <w:pPr>
        <w:numPr>
          <w:ilvl w:val="0"/>
          <w:numId w:val="1"/>
        </w:numPr>
        <w:tabs>
          <w:tab w:val="left" w:pos="400"/>
        </w:tabs>
        <w:spacing w:line="240" w:lineRule="auto"/>
        <w:ind w:right="40"/>
        <w:jc w:val="both"/>
        <w:rPr>
          <w:rFonts w:ascii="Arial" w:eastAsia="Arial" w:hAnsi="Arial" w:cs="Arial"/>
          <w:lang w:val="cs-CZ"/>
        </w:rPr>
      </w:pPr>
      <w:r w:rsidRPr="00614ABE">
        <w:rPr>
          <w:rFonts w:ascii="Arial" w:eastAsia="Arial" w:hAnsi="Arial" w:cs="Arial"/>
          <w:b/>
          <w:bCs/>
          <w:lang w:val="cs-CZ"/>
        </w:rPr>
        <w:t>Poškozené bateriové soupravy se nesmí nikdy opravovat.</w:t>
      </w:r>
      <w:r w:rsidRPr="00614ABE">
        <w:rPr>
          <w:rFonts w:ascii="Arial" w:eastAsia="Arial" w:hAnsi="Arial" w:cs="Arial"/>
          <w:lang w:val="cs-CZ"/>
        </w:rPr>
        <w:t xml:space="preserve"> Oprava bateriových souprav by měla být provedena pouze u výrobce nebo v autorizovaném servisu.</w:t>
      </w:r>
    </w:p>
    <w:p w14:paraId="0D5A2A18" w14:textId="77777777" w:rsidR="00A60E27" w:rsidRPr="00614ABE" w:rsidRDefault="00A60E27" w:rsidP="003B48BE">
      <w:pPr>
        <w:spacing w:after="0" w:line="240" w:lineRule="auto"/>
        <w:jc w:val="both"/>
        <w:rPr>
          <w:rFonts w:ascii="Arial" w:hAnsi="Arial" w:cs="Arial"/>
          <w:b/>
          <w:lang w:val="cs-CZ"/>
        </w:rPr>
      </w:pPr>
      <w:r w:rsidRPr="00614ABE">
        <w:rPr>
          <w:rFonts w:ascii="Arial" w:hAnsi="Arial" w:cs="Arial"/>
          <w:b/>
          <w:bCs/>
          <w:lang w:val="cs-CZ"/>
        </w:rPr>
        <w:t>ZPĚTNÝ NÁRAZ A SOUVISEJÍCÍ VÝSTRAHY</w:t>
      </w:r>
    </w:p>
    <w:p w14:paraId="570D850D" w14:textId="77777777" w:rsidR="00A60E27" w:rsidRPr="00614ABE" w:rsidRDefault="00A60E27" w:rsidP="003B48BE">
      <w:pPr>
        <w:spacing w:after="0" w:line="240" w:lineRule="auto"/>
        <w:jc w:val="both"/>
        <w:rPr>
          <w:rFonts w:ascii="Arial" w:hAnsi="Arial" w:cs="Arial"/>
          <w:lang w:val="cs-CZ"/>
        </w:rPr>
      </w:pPr>
      <w:r w:rsidRPr="00614ABE">
        <w:rPr>
          <w:rFonts w:ascii="Arial" w:hAnsi="Arial" w:cs="Arial"/>
          <w:lang w:val="cs-CZ"/>
        </w:rPr>
        <w:t>Zpětný náraz je náhlá reakce na sevřený nebo přitlačený rotující kotouč, opěrnou podložku, kartáček nebo jiné příslušenství. Přiškrcení nebo přitlačení způsobí náhlé zpomalení otáčejícího se příslušenství, což zase způsobí nekontrolované uskočení elektrického nástroje v opačném směru, než je otáčení příslušenství v momentě sevření.</w:t>
      </w:r>
    </w:p>
    <w:p w14:paraId="3CB6359D" w14:textId="77777777" w:rsidR="00A60E27" w:rsidRPr="00614ABE" w:rsidRDefault="00A60E27" w:rsidP="003B48BE">
      <w:pPr>
        <w:spacing w:after="0" w:line="240" w:lineRule="auto"/>
        <w:jc w:val="both"/>
        <w:rPr>
          <w:rFonts w:ascii="Arial" w:hAnsi="Arial" w:cs="Arial"/>
          <w:lang w:val="cs-CZ"/>
        </w:rPr>
      </w:pPr>
      <w:r w:rsidRPr="00614ABE">
        <w:rPr>
          <w:rFonts w:ascii="Arial" w:hAnsi="Arial" w:cs="Arial"/>
          <w:lang w:val="cs-CZ"/>
        </w:rPr>
        <w:t xml:space="preserve">Například, pokud obrobek přiškrtí nebo přitlačí rozbrušovací kotouč, okraj kotouče vstupujícího do bodu při </w:t>
      </w:r>
      <w:r w:rsidRPr="00614ABE">
        <w:rPr>
          <w:rFonts w:ascii="Arial" w:hAnsi="Arial" w:cs="Arial"/>
          <w:lang w:val="cs-CZ"/>
        </w:rPr>
        <w:lastRenderedPageBreak/>
        <w:t>škrcení se může zakousnout do povrchu materiálu, což způsobí vytažení nebo vykopnutí kotouče. Kotouč může buď vyskočit dopředu nebo dozadu od obsluhující osoby, v závislosti na směru pohybu kotouče v momentě přiškrcení. Rozbrušovací kotouče se za těchto okolností mohou také prolomit. Zpětný náraz je výsledkem nesprávného používání elektrického nástroje a/nebo nesprávných provozních postupů či podmínek a lze se mu vyhnout provedením příslušných protiopatření uvedených níže.</w:t>
      </w:r>
    </w:p>
    <w:p w14:paraId="3533A579" w14:textId="77777777" w:rsidR="00A60E27" w:rsidRPr="00614ABE" w:rsidRDefault="00A60E27" w:rsidP="003B48BE">
      <w:pPr>
        <w:pStyle w:val="Odstavecseseznamem"/>
        <w:numPr>
          <w:ilvl w:val="0"/>
          <w:numId w:val="3"/>
        </w:numPr>
        <w:tabs>
          <w:tab w:val="left" w:pos="645"/>
        </w:tabs>
        <w:spacing w:after="0" w:line="240" w:lineRule="auto"/>
        <w:jc w:val="both"/>
        <w:rPr>
          <w:rFonts w:ascii="Arial" w:hAnsi="Arial" w:cs="Arial"/>
          <w:i/>
          <w:iCs/>
          <w:lang w:val="cs-CZ"/>
        </w:rPr>
      </w:pPr>
      <w:r w:rsidRPr="00614ABE">
        <w:rPr>
          <w:rFonts w:ascii="Arial" w:hAnsi="Arial" w:cs="Arial"/>
          <w:b/>
          <w:bCs/>
          <w:lang w:val="cs-CZ"/>
        </w:rPr>
        <w:t>Elektrický nástroj stále pevně držte oběma rukama a tělo a rameno držte tak, abyste odolali silám zpětného nárazu.</w:t>
      </w:r>
      <w:r w:rsidRPr="00614ABE">
        <w:rPr>
          <w:rFonts w:ascii="Arial" w:hAnsi="Arial" w:cs="Arial"/>
          <w:lang w:val="cs-CZ"/>
        </w:rPr>
        <w:t xml:space="preserve"> </w:t>
      </w:r>
      <w:r w:rsidRPr="00614ABE">
        <w:rPr>
          <w:rFonts w:ascii="Arial" w:hAnsi="Arial" w:cs="Arial"/>
          <w:i/>
          <w:iCs/>
          <w:lang w:val="cs-CZ"/>
        </w:rPr>
        <w:t>Vždy používejte i pomocnou rukojeť, pokud je namontována, čímž dosáhnete maximální kontrolu nad zpětným rázem nebo momentovou reakcí při spuštění.</w:t>
      </w:r>
      <w:r w:rsidRPr="00614ABE">
        <w:rPr>
          <w:rFonts w:ascii="Arial" w:hAnsi="Arial" w:cs="Arial"/>
          <w:lang w:val="cs-CZ"/>
        </w:rPr>
        <w:t xml:space="preserve"> </w:t>
      </w:r>
      <w:r w:rsidRPr="00614ABE">
        <w:rPr>
          <w:rFonts w:ascii="Arial" w:hAnsi="Arial" w:cs="Arial"/>
          <w:i/>
          <w:iCs/>
          <w:lang w:val="cs-CZ"/>
        </w:rPr>
        <w:t>Síly zpětného nárazu nebo momentových reakcí může obsluhující osoba ovládnout, pokud provede příslušná protiopatření.</w:t>
      </w:r>
    </w:p>
    <w:p w14:paraId="195FD9D8" w14:textId="77777777" w:rsidR="00A60E27" w:rsidRPr="00614ABE" w:rsidRDefault="00A60E27" w:rsidP="003B48BE">
      <w:pPr>
        <w:pStyle w:val="Odstavecseseznamem"/>
        <w:numPr>
          <w:ilvl w:val="0"/>
          <w:numId w:val="3"/>
        </w:numPr>
        <w:tabs>
          <w:tab w:val="left" w:pos="645"/>
        </w:tabs>
        <w:spacing w:after="0" w:line="240" w:lineRule="auto"/>
        <w:jc w:val="both"/>
        <w:rPr>
          <w:rFonts w:ascii="Arial" w:hAnsi="Arial" w:cs="Arial"/>
          <w:i/>
          <w:iCs/>
          <w:lang w:val="cs-CZ"/>
        </w:rPr>
      </w:pPr>
      <w:r w:rsidRPr="00614ABE">
        <w:rPr>
          <w:rFonts w:ascii="Arial" w:hAnsi="Arial" w:cs="Arial"/>
          <w:b/>
          <w:bCs/>
          <w:lang w:val="cs-CZ"/>
        </w:rPr>
        <w:t>Nikdy nedávejte ruku do blízkosti otáčejícího se příslušenství.</w:t>
      </w:r>
      <w:r w:rsidRPr="00614ABE">
        <w:rPr>
          <w:rFonts w:ascii="Arial" w:hAnsi="Arial" w:cs="Arial"/>
          <w:lang w:val="cs-CZ"/>
        </w:rPr>
        <w:t xml:space="preserve"> </w:t>
      </w:r>
      <w:r w:rsidRPr="00614ABE">
        <w:rPr>
          <w:rFonts w:ascii="Arial" w:hAnsi="Arial" w:cs="Arial"/>
          <w:i/>
          <w:iCs/>
          <w:lang w:val="cs-CZ"/>
        </w:rPr>
        <w:t>Příslušenství může provést zpětný náraz přes vaši ruku.</w:t>
      </w:r>
    </w:p>
    <w:p w14:paraId="0D34E081" w14:textId="77777777" w:rsidR="00A60E27" w:rsidRPr="00614ABE" w:rsidRDefault="00A60E27" w:rsidP="003B48BE">
      <w:pPr>
        <w:pStyle w:val="Odstavecseseznamem"/>
        <w:numPr>
          <w:ilvl w:val="0"/>
          <w:numId w:val="3"/>
        </w:numPr>
        <w:tabs>
          <w:tab w:val="left" w:pos="645"/>
        </w:tabs>
        <w:spacing w:after="0" w:line="240" w:lineRule="auto"/>
        <w:jc w:val="both"/>
        <w:rPr>
          <w:rFonts w:ascii="Arial" w:hAnsi="Arial" w:cs="Arial"/>
          <w:i/>
          <w:iCs/>
          <w:lang w:val="cs-CZ"/>
        </w:rPr>
      </w:pPr>
      <w:r w:rsidRPr="00614ABE">
        <w:rPr>
          <w:rFonts w:ascii="Arial" w:hAnsi="Arial" w:cs="Arial"/>
          <w:b/>
          <w:bCs/>
          <w:lang w:val="cs-CZ"/>
        </w:rPr>
        <w:t>Nepřibližujte se tělem do oblasti, kam se pohne elektrický nástroj, když nastane zpětný náraz.</w:t>
      </w:r>
      <w:r w:rsidRPr="00614ABE">
        <w:rPr>
          <w:rFonts w:ascii="Arial" w:hAnsi="Arial" w:cs="Arial"/>
          <w:lang w:val="cs-CZ"/>
        </w:rPr>
        <w:t xml:space="preserve"> </w:t>
      </w:r>
      <w:r w:rsidRPr="00614ABE">
        <w:rPr>
          <w:rFonts w:ascii="Arial" w:hAnsi="Arial" w:cs="Arial"/>
          <w:i/>
          <w:iCs/>
          <w:lang w:val="cs-CZ"/>
        </w:rPr>
        <w:t>Zpětný náraz požene nástroj do opačného směru, než je směr pohybu kotouče v momentě sevření.</w:t>
      </w:r>
    </w:p>
    <w:p w14:paraId="40956EB5" w14:textId="77777777" w:rsidR="00A60E27" w:rsidRPr="00614ABE" w:rsidRDefault="00A60E27" w:rsidP="003B48BE">
      <w:pPr>
        <w:pStyle w:val="Odstavecseseznamem"/>
        <w:numPr>
          <w:ilvl w:val="0"/>
          <w:numId w:val="3"/>
        </w:numPr>
        <w:tabs>
          <w:tab w:val="left" w:pos="645"/>
        </w:tabs>
        <w:spacing w:after="0" w:line="240" w:lineRule="auto"/>
        <w:jc w:val="both"/>
        <w:rPr>
          <w:rFonts w:ascii="Arial" w:hAnsi="Arial" w:cs="Arial"/>
          <w:i/>
          <w:iCs/>
          <w:lang w:val="cs-CZ"/>
        </w:rPr>
      </w:pPr>
      <w:r w:rsidRPr="00614ABE">
        <w:rPr>
          <w:rFonts w:ascii="Arial" w:hAnsi="Arial" w:cs="Arial"/>
          <w:b/>
          <w:bCs/>
          <w:lang w:val="cs-CZ"/>
        </w:rPr>
        <w:t>Při opracovávání rohů, ostrých hran apod. buďte zvlášť opatrní.</w:t>
      </w:r>
      <w:r w:rsidRPr="00614ABE">
        <w:rPr>
          <w:rFonts w:ascii="Arial" w:hAnsi="Arial" w:cs="Arial"/>
          <w:lang w:val="cs-CZ"/>
        </w:rPr>
        <w:t xml:space="preserve"> </w:t>
      </w:r>
      <w:r w:rsidRPr="00614ABE">
        <w:rPr>
          <w:rFonts w:ascii="Arial" w:hAnsi="Arial" w:cs="Arial"/>
          <w:b/>
          <w:bCs/>
          <w:lang w:val="cs-CZ"/>
        </w:rPr>
        <w:t>Zabráníte odskakování a zadrhávání příslušenství.</w:t>
      </w:r>
      <w:r w:rsidRPr="00614ABE">
        <w:rPr>
          <w:rFonts w:ascii="Arial" w:hAnsi="Arial" w:cs="Arial"/>
          <w:lang w:val="cs-CZ"/>
        </w:rPr>
        <w:t xml:space="preserve"> </w:t>
      </w:r>
      <w:r w:rsidRPr="00614ABE">
        <w:rPr>
          <w:rFonts w:ascii="Arial" w:hAnsi="Arial" w:cs="Arial"/>
          <w:i/>
          <w:iCs/>
          <w:lang w:val="cs-CZ"/>
        </w:rPr>
        <w:t>Rohy, ostré hrany nebo odskakování mají tendenci zachycovat otáčející příslušenství a způsobit ztrátu kontroly nebo zpětný náraz.</w:t>
      </w:r>
    </w:p>
    <w:p w14:paraId="3FC4F849" w14:textId="77777777" w:rsidR="00A60E27" w:rsidRPr="00614ABE" w:rsidRDefault="00A60E27" w:rsidP="003B48BE">
      <w:pPr>
        <w:pStyle w:val="Odstavecseseznamem"/>
        <w:numPr>
          <w:ilvl w:val="0"/>
          <w:numId w:val="3"/>
        </w:numPr>
        <w:tabs>
          <w:tab w:val="left" w:pos="645"/>
        </w:tabs>
        <w:spacing w:line="240" w:lineRule="auto"/>
        <w:jc w:val="both"/>
        <w:rPr>
          <w:rFonts w:ascii="Arial" w:hAnsi="Arial" w:cs="Arial"/>
          <w:i/>
          <w:iCs/>
          <w:lang w:val="cs-CZ"/>
        </w:rPr>
      </w:pPr>
      <w:r w:rsidRPr="00614ABE">
        <w:rPr>
          <w:rFonts w:ascii="Arial" w:hAnsi="Arial" w:cs="Arial"/>
          <w:b/>
          <w:bCs/>
          <w:lang w:val="cs-CZ"/>
        </w:rPr>
        <w:t>Nepřipojujte řezbářské ostří řetězové pily ani zoubkované pilové ostří.</w:t>
      </w:r>
      <w:r w:rsidRPr="00614ABE">
        <w:rPr>
          <w:rFonts w:ascii="Arial" w:hAnsi="Arial" w:cs="Arial"/>
          <w:lang w:val="cs-CZ"/>
        </w:rPr>
        <w:t xml:space="preserve"> </w:t>
      </w:r>
      <w:r w:rsidRPr="00614ABE">
        <w:rPr>
          <w:rFonts w:ascii="Arial" w:hAnsi="Arial" w:cs="Arial"/>
          <w:i/>
          <w:iCs/>
          <w:lang w:val="cs-CZ"/>
        </w:rPr>
        <w:t>Taková ostří často způsobují zpětný náraz a ztrátu kontroly.</w:t>
      </w:r>
    </w:p>
    <w:p w14:paraId="0275DCE5" w14:textId="77777777" w:rsidR="00A60E27" w:rsidRPr="00614ABE" w:rsidRDefault="00A60E27" w:rsidP="003B48BE">
      <w:pPr>
        <w:spacing w:after="0" w:line="240" w:lineRule="auto"/>
        <w:jc w:val="both"/>
        <w:rPr>
          <w:rFonts w:ascii="Arial" w:hAnsi="Arial" w:cs="Arial"/>
          <w:b/>
          <w:lang w:val="cs-CZ"/>
        </w:rPr>
      </w:pPr>
      <w:r w:rsidRPr="00614ABE">
        <w:rPr>
          <w:rFonts w:ascii="Arial" w:hAnsi="Arial" w:cs="Arial"/>
          <w:b/>
          <w:bCs/>
          <w:lang w:val="cs-CZ"/>
        </w:rPr>
        <w:t>SPECIFICKÉ BEZPEČNOSTNÍ VÝSTRAHY PRO OPERACE ŘEZÁNÍ, BROUŠENÍ, STŘÍHÁNÍ, ŘEZÁNÍ, VRTÁNÍ A ABRAZIVNÍHO ROZBRUŠOVÁNÍ.</w:t>
      </w:r>
    </w:p>
    <w:p w14:paraId="7EA7DE88" w14:textId="77777777" w:rsidR="00A60E27" w:rsidRPr="00614ABE" w:rsidRDefault="00A60E27" w:rsidP="003B48BE">
      <w:pPr>
        <w:pStyle w:val="Odstavecseseznamem"/>
        <w:numPr>
          <w:ilvl w:val="0"/>
          <w:numId w:val="2"/>
        </w:numPr>
        <w:tabs>
          <w:tab w:val="left" w:pos="730"/>
        </w:tabs>
        <w:spacing w:after="0" w:line="240" w:lineRule="auto"/>
        <w:jc w:val="both"/>
        <w:rPr>
          <w:rFonts w:ascii="Arial" w:hAnsi="Arial" w:cs="Arial"/>
          <w:i/>
          <w:iCs/>
          <w:lang w:val="cs-CZ"/>
        </w:rPr>
      </w:pPr>
      <w:r w:rsidRPr="00614ABE">
        <w:rPr>
          <w:rFonts w:ascii="Arial" w:hAnsi="Arial" w:cs="Arial"/>
          <w:b/>
          <w:bCs/>
          <w:lang w:val="cs-CZ"/>
        </w:rPr>
        <w:t>Používejte pouze typy kotoučů, které jsou doporučeny pro váš elektrický nástroj a specifický ochranný kryt určený pro zvolený kotouč.</w:t>
      </w:r>
      <w:r w:rsidRPr="00614ABE">
        <w:rPr>
          <w:rFonts w:ascii="Arial" w:hAnsi="Arial" w:cs="Arial"/>
          <w:lang w:val="cs-CZ"/>
        </w:rPr>
        <w:t xml:space="preserve"> </w:t>
      </w:r>
      <w:r w:rsidRPr="00614ABE">
        <w:rPr>
          <w:rFonts w:ascii="Arial" w:hAnsi="Arial" w:cs="Arial"/>
          <w:i/>
          <w:iCs/>
          <w:lang w:val="cs-CZ"/>
        </w:rPr>
        <w:t>Kotouče, které nejsou určeny pro tento elektrický nástroj, nemohou být dostatečně chráněny a nejsou bezpečné.</w:t>
      </w:r>
    </w:p>
    <w:p w14:paraId="09110119" w14:textId="77777777" w:rsidR="00A60E27" w:rsidRPr="00614ABE" w:rsidRDefault="00A60E27" w:rsidP="003B48BE">
      <w:pPr>
        <w:pStyle w:val="Odstavecseseznamem"/>
        <w:numPr>
          <w:ilvl w:val="0"/>
          <w:numId w:val="2"/>
        </w:numPr>
        <w:tabs>
          <w:tab w:val="left" w:pos="730"/>
        </w:tabs>
        <w:spacing w:after="0" w:line="240" w:lineRule="auto"/>
        <w:jc w:val="both"/>
        <w:rPr>
          <w:rFonts w:ascii="Arial" w:hAnsi="Arial" w:cs="Arial"/>
          <w:i/>
          <w:iCs/>
          <w:lang w:val="cs-CZ"/>
        </w:rPr>
      </w:pPr>
      <w:r w:rsidRPr="00614ABE">
        <w:rPr>
          <w:rFonts w:ascii="Arial" w:hAnsi="Arial" w:cs="Arial"/>
          <w:b/>
          <w:bCs/>
          <w:lang w:val="cs-CZ"/>
        </w:rPr>
        <w:t>Brusný povrch kotoučů se zploštělým středem musí být namontován pod rovinou okraje chrániče.</w:t>
      </w:r>
      <w:r w:rsidRPr="00614ABE">
        <w:rPr>
          <w:rFonts w:ascii="Arial" w:hAnsi="Arial" w:cs="Arial"/>
          <w:lang w:val="cs-CZ"/>
        </w:rPr>
        <w:t xml:space="preserve"> </w:t>
      </w:r>
      <w:r w:rsidRPr="00614ABE">
        <w:rPr>
          <w:rFonts w:ascii="Arial" w:hAnsi="Arial" w:cs="Arial"/>
          <w:i/>
          <w:iCs/>
          <w:lang w:val="cs-CZ"/>
        </w:rPr>
        <w:t>Nesprávné namontovaný kotouč vyčnívající přes rovinu okraje chrániče nemůže být správně chráněn.</w:t>
      </w:r>
    </w:p>
    <w:p w14:paraId="6C63BFAC" w14:textId="77777777" w:rsidR="00A60E27" w:rsidRPr="00614ABE" w:rsidRDefault="00A60E27" w:rsidP="003B48BE">
      <w:pPr>
        <w:pStyle w:val="Odstavecseseznamem"/>
        <w:numPr>
          <w:ilvl w:val="0"/>
          <w:numId w:val="2"/>
        </w:numPr>
        <w:tabs>
          <w:tab w:val="left" w:pos="730"/>
        </w:tabs>
        <w:spacing w:after="0" w:line="240" w:lineRule="auto"/>
        <w:jc w:val="both"/>
        <w:rPr>
          <w:rFonts w:ascii="Arial" w:hAnsi="Arial" w:cs="Arial"/>
          <w:i/>
          <w:iCs/>
          <w:lang w:val="cs-CZ"/>
        </w:rPr>
      </w:pPr>
      <w:r w:rsidRPr="00614ABE">
        <w:rPr>
          <w:rFonts w:ascii="Arial" w:hAnsi="Arial" w:cs="Arial"/>
          <w:b/>
          <w:bCs/>
          <w:lang w:val="cs-CZ"/>
        </w:rPr>
        <w:t>Chránič musí být bezpečně namontován na elektrický nástroj, musí být umístěn tak, aby bylo dosaženo maximální bezpečnosti a tak, aby byla jeho nejmenší část nechráněná vzhledem k obsluze.</w:t>
      </w:r>
      <w:r w:rsidRPr="00614ABE">
        <w:rPr>
          <w:rFonts w:ascii="Arial" w:hAnsi="Arial" w:cs="Arial"/>
          <w:lang w:val="cs-CZ"/>
        </w:rPr>
        <w:t xml:space="preserve"> </w:t>
      </w:r>
      <w:r w:rsidRPr="00614ABE">
        <w:rPr>
          <w:rFonts w:ascii="Arial" w:hAnsi="Arial" w:cs="Arial"/>
          <w:i/>
          <w:iCs/>
          <w:lang w:val="cs-CZ"/>
        </w:rPr>
        <w:t>Chránič pomáhá chránit obsluhu před částmi zlomeného kotouče, před náhodným kontaktem s kotoučem a jiskrami, které by mohly zapálit oděv.</w:t>
      </w:r>
    </w:p>
    <w:p w14:paraId="49BD0E0A" w14:textId="77777777" w:rsidR="00A60E27" w:rsidRPr="00614ABE" w:rsidRDefault="00A60E27" w:rsidP="003B48BE">
      <w:pPr>
        <w:pStyle w:val="Odstavecseseznamem"/>
        <w:numPr>
          <w:ilvl w:val="0"/>
          <w:numId w:val="2"/>
        </w:numPr>
        <w:tabs>
          <w:tab w:val="left" w:pos="730"/>
        </w:tabs>
        <w:spacing w:after="0" w:line="240" w:lineRule="auto"/>
        <w:jc w:val="both"/>
        <w:rPr>
          <w:rFonts w:ascii="Arial" w:hAnsi="Arial" w:cs="Arial"/>
          <w:i/>
          <w:iCs/>
          <w:lang w:val="cs-CZ"/>
        </w:rPr>
      </w:pPr>
      <w:r w:rsidRPr="00614ABE">
        <w:rPr>
          <w:rFonts w:ascii="Arial" w:hAnsi="Arial" w:cs="Arial"/>
          <w:b/>
          <w:bCs/>
          <w:lang w:val="cs-CZ"/>
        </w:rPr>
        <w:t>Kotouče se musí používat pouze pro doporučené aplikace.</w:t>
      </w:r>
      <w:r w:rsidRPr="00614ABE">
        <w:rPr>
          <w:rFonts w:ascii="Arial" w:hAnsi="Arial" w:cs="Arial"/>
          <w:lang w:val="cs-CZ"/>
        </w:rPr>
        <w:t xml:space="preserve"> </w:t>
      </w:r>
      <w:r w:rsidRPr="00614ABE">
        <w:rPr>
          <w:rFonts w:ascii="Arial" w:hAnsi="Arial" w:cs="Arial"/>
          <w:i/>
          <w:iCs/>
          <w:lang w:val="cs-CZ"/>
        </w:rPr>
        <w:t>Například: nebruste s boční stranou rozbrušovacího kotouče.</w:t>
      </w:r>
      <w:r w:rsidRPr="00614ABE">
        <w:rPr>
          <w:rFonts w:ascii="Arial" w:hAnsi="Arial" w:cs="Arial"/>
          <w:lang w:val="cs-CZ"/>
        </w:rPr>
        <w:t xml:space="preserve"> </w:t>
      </w:r>
      <w:r w:rsidRPr="00614ABE">
        <w:rPr>
          <w:rFonts w:ascii="Arial" w:hAnsi="Arial" w:cs="Arial"/>
          <w:i/>
          <w:iCs/>
          <w:lang w:val="cs-CZ"/>
        </w:rPr>
        <w:t>Abrazivní rozbrušovací kotouče jsou určeny pro periferní broušení; boční síly aplikované na tyto kotouče by mohly zapříčinit jejich rozlomení.</w:t>
      </w:r>
      <w:r w:rsidRPr="00614ABE">
        <w:rPr>
          <w:rFonts w:ascii="Arial" w:hAnsi="Arial" w:cs="Arial"/>
          <w:lang w:val="cs-CZ"/>
        </w:rPr>
        <w:t xml:space="preserve"> </w:t>
      </w:r>
    </w:p>
    <w:p w14:paraId="74D0667A" w14:textId="77777777" w:rsidR="00A60E27" w:rsidRPr="00614ABE" w:rsidRDefault="00A60E27" w:rsidP="003B48BE">
      <w:pPr>
        <w:pStyle w:val="Odstavecseseznamem"/>
        <w:numPr>
          <w:ilvl w:val="0"/>
          <w:numId w:val="2"/>
        </w:numPr>
        <w:tabs>
          <w:tab w:val="left" w:pos="730"/>
        </w:tabs>
        <w:spacing w:after="0" w:line="240" w:lineRule="auto"/>
        <w:jc w:val="both"/>
        <w:rPr>
          <w:rFonts w:ascii="Arial" w:hAnsi="Arial" w:cs="Arial"/>
          <w:i/>
          <w:iCs/>
          <w:lang w:val="cs-CZ"/>
        </w:rPr>
      </w:pPr>
      <w:r w:rsidRPr="00614ABE">
        <w:rPr>
          <w:rFonts w:ascii="Arial" w:hAnsi="Arial" w:cs="Arial"/>
          <w:b/>
          <w:bCs/>
          <w:lang w:val="cs-CZ"/>
        </w:rPr>
        <w:t>Vždy používejte nepoškozené příruby kotoučů správné velikosti a tvaru pro váš zvolený kotouč.</w:t>
      </w:r>
      <w:r w:rsidRPr="00614ABE">
        <w:rPr>
          <w:rFonts w:ascii="Arial" w:hAnsi="Arial" w:cs="Arial"/>
          <w:lang w:val="cs-CZ"/>
        </w:rPr>
        <w:t xml:space="preserve"> </w:t>
      </w:r>
      <w:r w:rsidRPr="00614ABE">
        <w:rPr>
          <w:rFonts w:ascii="Arial" w:hAnsi="Arial" w:cs="Arial"/>
          <w:i/>
          <w:iCs/>
          <w:lang w:val="cs-CZ"/>
        </w:rPr>
        <w:t>Správné příruby kotoučů podpírají kotouč, a tím snižují pravděpodobnost zlomení kotouče.</w:t>
      </w:r>
      <w:r w:rsidRPr="00614ABE">
        <w:rPr>
          <w:rFonts w:ascii="Arial" w:hAnsi="Arial" w:cs="Arial"/>
          <w:lang w:val="cs-CZ"/>
        </w:rPr>
        <w:t xml:space="preserve"> </w:t>
      </w:r>
      <w:r w:rsidRPr="00614ABE">
        <w:rPr>
          <w:rFonts w:ascii="Arial" w:hAnsi="Arial" w:cs="Arial"/>
          <w:i/>
          <w:iCs/>
          <w:lang w:val="cs-CZ"/>
        </w:rPr>
        <w:t>Příruby pro rozbrušovací kotouče se mohou lišit od přírub pro brusný kotouč.</w:t>
      </w:r>
    </w:p>
    <w:p w14:paraId="79F85625" w14:textId="77777777" w:rsidR="00A60E27" w:rsidRPr="00614ABE" w:rsidRDefault="00A60E27" w:rsidP="003B48BE">
      <w:pPr>
        <w:pStyle w:val="Odstavecseseznamem"/>
        <w:numPr>
          <w:ilvl w:val="0"/>
          <w:numId w:val="2"/>
        </w:numPr>
        <w:tabs>
          <w:tab w:val="left" w:pos="730"/>
        </w:tabs>
        <w:spacing w:after="0" w:line="240" w:lineRule="auto"/>
        <w:jc w:val="both"/>
        <w:rPr>
          <w:rFonts w:ascii="Arial" w:hAnsi="Arial" w:cs="Arial"/>
          <w:i/>
          <w:iCs/>
          <w:lang w:val="cs-CZ"/>
        </w:rPr>
      </w:pPr>
      <w:r w:rsidRPr="00614ABE">
        <w:rPr>
          <w:rFonts w:ascii="Arial" w:hAnsi="Arial" w:cs="Arial"/>
          <w:b/>
          <w:bCs/>
          <w:lang w:val="cs-CZ"/>
        </w:rPr>
        <w:t>Nepoužívejte opotřebené kotouče z větších elektrických nástrojů.</w:t>
      </w:r>
      <w:r w:rsidRPr="00614ABE">
        <w:rPr>
          <w:rFonts w:ascii="Arial" w:hAnsi="Arial" w:cs="Arial"/>
          <w:lang w:val="cs-CZ"/>
        </w:rPr>
        <w:t xml:space="preserve"> </w:t>
      </w:r>
      <w:r w:rsidRPr="00614ABE">
        <w:rPr>
          <w:rFonts w:ascii="Arial" w:hAnsi="Arial" w:cs="Arial"/>
          <w:i/>
          <w:iCs/>
          <w:lang w:val="cs-CZ"/>
        </w:rPr>
        <w:t>Kotouče určené pro větší elektrické nástroje nejsou vhodné pro vyšší rychlosti menších nástrojů a mohou prasknout.</w:t>
      </w:r>
    </w:p>
    <w:p w14:paraId="470DC526" w14:textId="77777777" w:rsidR="00A60E27" w:rsidRPr="00614ABE" w:rsidRDefault="00A60E27" w:rsidP="003B48BE">
      <w:pPr>
        <w:pStyle w:val="Odstavecseseznamem"/>
        <w:numPr>
          <w:ilvl w:val="0"/>
          <w:numId w:val="2"/>
        </w:numPr>
        <w:tabs>
          <w:tab w:val="left" w:pos="730"/>
        </w:tabs>
        <w:spacing w:after="0" w:line="240" w:lineRule="auto"/>
        <w:jc w:val="both"/>
        <w:rPr>
          <w:rFonts w:ascii="Arial" w:hAnsi="Arial" w:cs="Arial"/>
          <w:i/>
          <w:iCs/>
          <w:lang w:val="cs-CZ"/>
        </w:rPr>
      </w:pPr>
      <w:r w:rsidRPr="00614ABE">
        <w:rPr>
          <w:rFonts w:ascii="Arial" w:hAnsi="Arial" w:cs="Arial"/>
          <w:b/>
          <w:bCs/>
          <w:lang w:val="cs-CZ"/>
        </w:rPr>
        <w:t>Rozbrušovací kotouč nemačkejte ani na něj nevyvíjíte nadměrný tlak.</w:t>
      </w:r>
      <w:r w:rsidRPr="00614ABE">
        <w:rPr>
          <w:rFonts w:ascii="Arial" w:hAnsi="Arial" w:cs="Arial"/>
          <w:lang w:val="cs-CZ"/>
        </w:rPr>
        <w:t xml:space="preserve"> </w:t>
      </w:r>
      <w:r w:rsidRPr="00614ABE">
        <w:rPr>
          <w:rFonts w:ascii="Arial" w:hAnsi="Arial" w:cs="Arial"/>
          <w:b/>
          <w:bCs/>
          <w:lang w:val="cs-CZ"/>
        </w:rPr>
        <w:t>Nepokoušejte se řezat příliš hluboko.</w:t>
      </w:r>
      <w:r w:rsidRPr="00614ABE">
        <w:rPr>
          <w:rFonts w:ascii="Arial" w:hAnsi="Arial" w:cs="Arial"/>
          <w:lang w:val="cs-CZ"/>
        </w:rPr>
        <w:t xml:space="preserve"> </w:t>
      </w:r>
      <w:r w:rsidRPr="00614ABE">
        <w:rPr>
          <w:rFonts w:ascii="Arial" w:hAnsi="Arial" w:cs="Arial"/>
          <w:i/>
          <w:iCs/>
          <w:lang w:val="cs-CZ"/>
        </w:rPr>
        <w:t>Přílišné namáhání kotouče zvyšuje zatížení a náchylnost ke stočení nebo sevření kotouče v řezu a pravděpodobnost zpětného nárazu nebo zlomení kotouče.</w:t>
      </w:r>
    </w:p>
    <w:p w14:paraId="76511872" w14:textId="77777777" w:rsidR="00A60E27" w:rsidRPr="00614ABE" w:rsidRDefault="00A60E27" w:rsidP="003B48BE">
      <w:pPr>
        <w:pStyle w:val="Odstavecseseznamem"/>
        <w:numPr>
          <w:ilvl w:val="0"/>
          <w:numId w:val="2"/>
        </w:numPr>
        <w:tabs>
          <w:tab w:val="left" w:pos="730"/>
        </w:tabs>
        <w:spacing w:after="0" w:line="240" w:lineRule="auto"/>
        <w:jc w:val="both"/>
        <w:rPr>
          <w:rFonts w:ascii="Arial" w:hAnsi="Arial" w:cs="Arial"/>
          <w:i/>
          <w:iCs/>
          <w:lang w:val="cs-CZ"/>
        </w:rPr>
      </w:pPr>
      <w:r w:rsidRPr="00614ABE">
        <w:rPr>
          <w:rFonts w:ascii="Arial" w:hAnsi="Arial" w:cs="Arial"/>
          <w:b/>
          <w:bCs/>
          <w:lang w:val="cs-CZ"/>
        </w:rPr>
        <w:t xml:space="preserve">Nestavte se do jedné linie a za rotující kotouč. </w:t>
      </w:r>
      <w:r w:rsidRPr="00614ABE">
        <w:rPr>
          <w:rFonts w:ascii="Arial" w:hAnsi="Arial" w:cs="Arial"/>
          <w:i/>
          <w:iCs/>
          <w:lang w:val="cs-CZ"/>
        </w:rPr>
        <w:t>Když se kotouč během činnosti pohybuje směrem od vás, možný zpětný náraz může vrhnout rotující kotouč a elektrický nástroj přímo na vás.</w:t>
      </w:r>
      <w:r w:rsidRPr="00614ABE">
        <w:rPr>
          <w:rFonts w:ascii="Arial" w:hAnsi="Arial" w:cs="Arial"/>
          <w:lang w:val="cs-CZ"/>
        </w:rPr>
        <w:t xml:space="preserve"> </w:t>
      </w:r>
    </w:p>
    <w:p w14:paraId="2023BEDC" w14:textId="77777777" w:rsidR="00A60E27" w:rsidRPr="00614ABE" w:rsidRDefault="00A60E27" w:rsidP="003B48BE">
      <w:pPr>
        <w:pStyle w:val="Odstavecseseznamem"/>
        <w:numPr>
          <w:ilvl w:val="0"/>
          <w:numId w:val="2"/>
        </w:numPr>
        <w:tabs>
          <w:tab w:val="left" w:pos="730"/>
        </w:tabs>
        <w:spacing w:after="0" w:line="240" w:lineRule="auto"/>
        <w:jc w:val="both"/>
        <w:rPr>
          <w:rFonts w:ascii="Arial" w:hAnsi="Arial" w:cs="Arial"/>
          <w:i/>
          <w:iCs/>
          <w:lang w:val="cs-CZ"/>
        </w:rPr>
      </w:pPr>
      <w:r w:rsidRPr="00614ABE">
        <w:rPr>
          <w:rFonts w:ascii="Arial" w:hAnsi="Arial" w:cs="Arial"/>
          <w:b/>
          <w:bCs/>
          <w:lang w:val="cs-CZ"/>
        </w:rPr>
        <w:t>Když se kotouč sevře nebo z nějakého důvodu přeruší řez, vypněte elektrický nástroj a držte jej bez pohybu, dokud se kotouč úplně nezastaví.</w:t>
      </w:r>
      <w:r w:rsidRPr="00614ABE">
        <w:rPr>
          <w:rFonts w:ascii="Arial" w:hAnsi="Arial" w:cs="Arial"/>
          <w:lang w:val="cs-CZ"/>
        </w:rPr>
        <w:t xml:space="preserve"> </w:t>
      </w:r>
      <w:r w:rsidRPr="00614ABE">
        <w:rPr>
          <w:rFonts w:ascii="Arial" w:hAnsi="Arial" w:cs="Arial"/>
          <w:i/>
          <w:iCs/>
          <w:lang w:val="cs-CZ"/>
        </w:rPr>
        <w:t>Nikdy se nepokoušejte odstranit rozbrušovací kotouč z řezu, dokud se kotouč pohybuje, jinak může dojít ke zpětnému nárazu.</w:t>
      </w:r>
      <w:r w:rsidRPr="00614ABE">
        <w:rPr>
          <w:rFonts w:ascii="Arial" w:hAnsi="Arial" w:cs="Arial"/>
          <w:lang w:val="cs-CZ"/>
        </w:rPr>
        <w:t xml:space="preserve"> </w:t>
      </w:r>
      <w:r w:rsidRPr="00614ABE">
        <w:rPr>
          <w:rFonts w:ascii="Arial" w:hAnsi="Arial" w:cs="Arial"/>
          <w:i/>
          <w:iCs/>
          <w:lang w:val="cs-CZ"/>
        </w:rPr>
        <w:t>Zjistěte příčinu svírání kotouče a proveďte kroky k jejímu odstranění.</w:t>
      </w:r>
    </w:p>
    <w:p w14:paraId="165DB1B3" w14:textId="77777777" w:rsidR="00A60E27" w:rsidRPr="00614ABE" w:rsidRDefault="00A60E27" w:rsidP="003B48BE">
      <w:pPr>
        <w:pStyle w:val="Odstavecseseznamem"/>
        <w:numPr>
          <w:ilvl w:val="0"/>
          <w:numId w:val="2"/>
        </w:numPr>
        <w:tabs>
          <w:tab w:val="left" w:pos="730"/>
        </w:tabs>
        <w:spacing w:after="0" w:line="240" w:lineRule="auto"/>
        <w:jc w:val="both"/>
        <w:rPr>
          <w:rFonts w:ascii="Arial" w:hAnsi="Arial" w:cs="Arial"/>
          <w:i/>
          <w:iCs/>
          <w:lang w:val="cs-CZ"/>
        </w:rPr>
      </w:pPr>
      <w:r w:rsidRPr="00614ABE">
        <w:rPr>
          <w:rFonts w:ascii="Arial" w:hAnsi="Arial" w:cs="Arial"/>
          <w:b/>
          <w:bCs/>
          <w:lang w:val="cs-CZ"/>
        </w:rPr>
        <w:t>Nezačínejte znovu řezání v obrobku.</w:t>
      </w:r>
      <w:r w:rsidRPr="00614ABE">
        <w:rPr>
          <w:rFonts w:ascii="Arial" w:hAnsi="Arial" w:cs="Arial"/>
          <w:lang w:val="cs-CZ"/>
        </w:rPr>
        <w:t xml:space="preserve"> </w:t>
      </w:r>
      <w:r w:rsidRPr="00614ABE">
        <w:rPr>
          <w:rFonts w:ascii="Arial" w:hAnsi="Arial" w:cs="Arial"/>
          <w:b/>
          <w:bCs/>
          <w:lang w:val="cs-CZ"/>
        </w:rPr>
        <w:t>Nechte kotouč dosáhnout plných otáček a opatrně jej znovu vložte do řezu.</w:t>
      </w:r>
      <w:r w:rsidRPr="00614ABE">
        <w:rPr>
          <w:rFonts w:ascii="Arial" w:hAnsi="Arial" w:cs="Arial"/>
          <w:lang w:val="cs-CZ"/>
        </w:rPr>
        <w:t xml:space="preserve"> </w:t>
      </w:r>
      <w:r w:rsidRPr="00614ABE">
        <w:rPr>
          <w:rFonts w:ascii="Arial" w:hAnsi="Arial" w:cs="Arial"/>
          <w:i/>
          <w:iCs/>
          <w:lang w:val="cs-CZ"/>
        </w:rPr>
        <w:t>Kotouč se může sevřít, vystoupit nahoru nebo způsobit zpětný náraz, když elektrické nářadí znovu spustíte v obrobku.</w:t>
      </w:r>
    </w:p>
    <w:p w14:paraId="2376E736" w14:textId="77777777" w:rsidR="00A60E27" w:rsidRPr="00614ABE" w:rsidRDefault="00A60E27" w:rsidP="003B48BE">
      <w:pPr>
        <w:pStyle w:val="Odstavecseseznamem"/>
        <w:numPr>
          <w:ilvl w:val="0"/>
          <w:numId w:val="2"/>
        </w:numPr>
        <w:tabs>
          <w:tab w:val="left" w:pos="730"/>
        </w:tabs>
        <w:spacing w:after="0" w:line="240" w:lineRule="auto"/>
        <w:jc w:val="both"/>
        <w:rPr>
          <w:rFonts w:ascii="Arial" w:hAnsi="Arial" w:cs="Arial"/>
          <w:i/>
          <w:iCs/>
          <w:lang w:val="cs-CZ"/>
        </w:rPr>
      </w:pPr>
      <w:r w:rsidRPr="00614ABE">
        <w:rPr>
          <w:rFonts w:ascii="Arial" w:hAnsi="Arial" w:cs="Arial"/>
          <w:b/>
          <w:bCs/>
          <w:lang w:val="cs-CZ"/>
        </w:rPr>
        <w:t>Panely a každý obrobek nadměrné velikosti podepřete, aby se minimalizovalo riziko sevření nebo zpětného nárazu.</w:t>
      </w:r>
      <w:r w:rsidRPr="00614ABE">
        <w:rPr>
          <w:rFonts w:ascii="Arial" w:hAnsi="Arial" w:cs="Arial"/>
          <w:lang w:val="cs-CZ"/>
        </w:rPr>
        <w:t xml:space="preserve"> </w:t>
      </w:r>
      <w:r w:rsidRPr="00614ABE">
        <w:rPr>
          <w:rFonts w:ascii="Arial" w:hAnsi="Arial" w:cs="Arial"/>
          <w:i/>
          <w:iCs/>
          <w:lang w:val="cs-CZ"/>
        </w:rPr>
        <w:t>Velké panely mají tendenci se prohýbat vlastní vahou.</w:t>
      </w:r>
      <w:r w:rsidRPr="00614ABE">
        <w:rPr>
          <w:rFonts w:ascii="Arial" w:hAnsi="Arial" w:cs="Arial"/>
          <w:lang w:val="cs-CZ"/>
        </w:rPr>
        <w:t xml:space="preserve"> </w:t>
      </w:r>
      <w:r w:rsidRPr="00614ABE">
        <w:rPr>
          <w:rFonts w:ascii="Arial" w:hAnsi="Arial" w:cs="Arial"/>
          <w:i/>
          <w:iCs/>
          <w:lang w:val="cs-CZ"/>
        </w:rPr>
        <w:t>Podpory je třeba umístit pod obrobek na obou stranách do blízkosti linie řezu a do blízkosti okraje obrobku po obou stranách kotouče.</w:t>
      </w:r>
      <w:r w:rsidRPr="00614ABE">
        <w:rPr>
          <w:rFonts w:ascii="Arial" w:hAnsi="Arial" w:cs="Arial"/>
          <w:lang w:val="cs-CZ"/>
        </w:rPr>
        <w:t xml:space="preserve"> </w:t>
      </w:r>
    </w:p>
    <w:p w14:paraId="2390CB86" w14:textId="77777777" w:rsidR="00A60E27" w:rsidRPr="00614ABE" w:rsidRDefault="00A60E27" w:rsidP="003B48BE">
      <w:pPr>
        <w:pStyle w:val="Odstavecseseznamem"/>
        <w:numPr>
          <w:ilvl w:val="0"/>
          <w:numId w:val="2"/>
        </w:numPr>
        <w:tabs>
          <w:tab w:val="left" w:pos="730"/>
        </w:tabs>
        <w:spacing w:line="240" w:lineRule="auto"/>
        <w:jc w:val="both"/>
        <w:rPr>
          <w:rFonts w:ascii="Arial" w:hAnsi="Arial" w:cs="Arial"/>
          <w:i/>
          <w:iCs/>
          <w:lang w:val="cs-CZ"/>
        </w:rPr>
      </w:pPr>
      <w:r w:rsidRPr="00614ABE">
        <w:rPr>
          <w:rFonts w:ascii="Arial" w:hAnsi="Arial" w:cs="Arial"/>
          <w:b/>
          <w:bCs/>
          <w:lang w:val="cs-CZ"/>
        </w:rPr>
        <w:t>Buďte opatrní při vytváření „dutinového řezu“ do stávajících stěn či jiných nepřehledných povrchů.</w:t>
      </w:r>
      <w:r w:rsidRPr="00614ABE">
        <w:rPr>
          <w:rFonts w:ascii="Arial" w:hAnsi="Arial" w:cs="Arial"/>
          <w:lang w:val="cs-CZ"/>
        </w:rPr>
        <w:t xml:space="preserve"> </w:t>
      </w:r>
      <w:r w:rsidRPr="00614ABE">
        <w:rPr>
          <w:rFonts w:ascii="Arial" w:hAnsi="Arial" w:cs="Arial"/>
          <w:i/>
          <w:iCs/>
          <w:lang w:val="cs-CZ"/>
        </w:rPr>
        <w:t>Přečnívající kotouč může zaříznout do plynových nebo vodovodních potrubí, elektrického vedení nebo objektů, které mohou zapříčinit zpětný náraz.</w:t>
      </w:r>
    </w:p>
    <w:p w14:paraId="04DCA368" w14:textId="77777777" w:rsidR="00A60E27" w:rsidRPr="00614ABE" w:rsidRDefault="00A60E27" w:rsidP="003B48BE">
      <w:pPr>
        <w:tabs>
          <w:tab w:val="left" w:pos="619"/>
        </w:tabs>
        <w:spacing w:after="0" w:line="240" w:lineRule="auto"/>
        <w:jc w:val="both"/>
        <w:rPr>
          <w:rFonts w:ascii="Arial" w:hAnsi="Arial" w:cs="Arial"/>
          <w:lang w:val="cs-CZ"/>
        </w:rPr>
      </w:pPr>
      <w:r w:rsidRPr="00614ABE">
        <w:rPr>
          <w:rFonts w:ascii="Arial" w:hAnsi="Arial" w:cs="Arial"/>
          <w:b/>
          <w:bCs/>
          <w:lang w:val="cs-CZ"/>
        </w:rPr>
        <w:t>DALŠÍ BEZPEČNOSTNÍ VÝSTRAHY</w:t>
      </w:r>
    </w:p>
    <w:p w14:paraId="1F758A73" w14:textId="77777777" w:rsidR="00A60E27" w:rsidRPr="00614ABE" w:rsidRDefault="00A60E27" w:rsidP="003B48BE">
      <w:pPr>
        <w:numPr>
          <w:ilvl w:val="0"/>
          <w:numId w:val="1"/>
        </w:numPr>
        <w:spacing w:after="0" w:line="240" w:lineRule="auto"/>
        <w:jc w:val="both"/>
        <w:rPr>
          <w:rFonts w:ascii="Arial" w:hAnsi="Arial" w:cs="Arial"/>
          <w:b/>
          <w:bCs/>
          <w:lang w:val="cs-CZ"/>
        </w:rPr>
      </w:pPr>
      <w:r w:rsidRPr="00614ABE">
        <w:rPr>
          <w:rFonts w:ascii="Arial" w:hAnsi="Arial" w:cs="Arial"/>
          <w:b/>
          <w:bCs/>
          <w:lang w:val="cs-CZ"/>
        </w:rPr>
        <w:t xml:space="preserve">Při použití brusných kotoučů se stlačeným středem vždy používejte jen kotouče vyztužené </w:t>
      </w:r>
      <w:r w:rsidRPr="00614ABE">
        <w:rPr>
          <w:rFonts w:ascii="Arial" w:hAnsi="Arial" w:cs="Arial"/>
          <w:b/>
          <w:bCs/>
          <w:lang w:val="cs-CZ"/>
        </w:rPr>
        <w:lastRenderedPageBreak/>
        <w:t>skelnými vlákny.</w:t>
      </w:r>
    </w:p>
    <w:p w14:paraId="7B4D240F" w14:textId="77777777" w:rsidR="00A60E27" w:rsidRPr="00614ABE" w:rsidRDefault="00A60E27" w:rsidP="003B48BE">
      <w:pPr>
        <w:numPr>
          <w:ilvl w:val="0"/>
          <w:numId w:val="1"/>
        </w:numPr>
        <w:spacing w:after="0" w:line="240" w:lineRule="auto"/>
        <w:jc w:val="both"/>
        <w:rPr>
          <w:rFonts w:ascii="Arial" w:hAnsi="Arial" w:cs="Arial"/>
          <w:i/>
          <w:iCs/>
          <w:lang w:val="cs-CZ"/>
        </w:rPr>
      </w:pPr>
      <w:r w:rsidRPr="00614ABE">
        <w:rPr>
          <w:rFonts w:ascii="Arial" w:hAnsi="Arial" w:cs="Arial"/>
          <w:b/>
          <w:bCs/>
          <w:lang w:val="cs-CZ"/>
        </w:rPr>
        <w:t>Ve spojení s touto bruskou NIKDY NEPOUŽÍVEJTE kotouče k broušení kamene kalichového typu.</w:t>
      </w:r>
      <w:r w:rsidRPr="00614ABE">
        <w:rPr>
          <w:rFonts w:ascii="Arial" w:hAnsi="Arial" w:cs="Arial"/>
          <w:lang w:val="cs-CZ"/>
        </w:rPr>
        <w:t xml:space="preserve"> </w:t>
      </w:r>
      <w:r w:rsidRPr="00614ABE">
        <w:rPr>
          <w:rFonts w:ascii="Arial" w:hAnsi="Arial" w:cs="Arial"/>
          <w:i/>
          <w:iCs/>
          <w:lang w:val="cs-CZ"/>
        </w:rPr>
        <w:t>Tato bruska nebyla navržena pro používání těchto typů kotoučů a používání takového výrobku může mít za následek vážné osobní poranění.</w:t>
      </w:r>
    </w:p>
    <w:p w14:paraId="596D3BD3" w14:textId="77777777" w:rsidR="00A60E27" w:rsidRPr="00614ABE" w:rsidRDefault="00A60E27" w:rsidP="003B48BE">
      <w:pPr>
        <w:numPr>
          <w:ilvl w:val="0"/>
          <w:numId w:val="1"/>
        </w:numPr>
        <w:spacing w:after="0" w:line="240" w:lineRule="auto"/>
        <w:jc w:val="both"/>
        <w:rPr>
          <w:rFonts w:ascii="Arial" w:hAnsi="Arial" w:cs="Arial"/>
          <w:i/>
          <w:iCs/>
          <w:lang w:val="cs-CZ"/>
        </w:rPr>
      </w:pPr>
      <w:r w:rsidRPr="00614ABE">
        <w:rPr>
          <w:rFonts w:ascii="Arial" w:hAnsi="Arial" w:cs="Arial"/>
          <w:b/>
          <w:bCs/>
          <w:lang w:val="cs-CZ"/>
        </w:rPr>
        <w:t>Nepoškozujte vřeteno, přírubu (zejména montážní plochu) nebo uzamykací matici.</w:t>
      </w:r>
      <w:r w:rsidRPr="00614ABE">
        <w:rPr>
          <w:rFonts w:ascii="Arial" w:hAnsi="Arial" w:cs="Arial"/>
          <w:lang w:val="cs-CZ"/>
        </w:rPr>
        <w:t xml:space="preserve"> </w:t>
      </w:r>
      <w:r w:rsidRPr="00614ABE">
        <w:rPr>
          <w:rFonts w:ascii="Arial" w:hAnsi="Arial" w:cs="Arial"/>
          <w:i/>
          <w:iCs/>
          <w:lang w:val="cs-CZ"/>
        </w:rPr>
        <w:t>Poškození těchto dílů by mohlo způsobit narušení kotouče.</w:t>
      </w:r>
    </w:p>
    <w:p w14:paraId="4E9CE88A" w14:textId="77777777" w:rsidR="00A60E27" w:rsidRPr="00614ABE" w:rsidRDefault="00A60E27" w:rsidP="003B48BE">
      <w:pPr>
        <w:numPr>
          <w:ilvl w:val="0"/>
          <w:numId w:val="1"/>
        </w:numPr>
        <w:spacing w:after="0" w:line="240" w:lineRule="auto"/>
        <w:jc w:val="both"/>
        <w:rPr>
          <w:rFonts w:ascii="Arial" w:hAnsi="Arial" w:cs="Arial"/>
          <w:i/>
          <w:iCs/>
          <w:lang w:val="cs-CZ"/>
        </w:rPr>
      </w:pPr>
      <w:r w:rsidRPr="00614ABE">
        <w:rPr>
          <w:rFonts w:ascii="Arial" w:hAnsi="Arial" w:cs="Arial"/>
          <w:b/>
          <w:bCs/>
          <w:lang w:val="cs-CZ"/>
        </w:rPr>
        <w:t>Předtím než použijete nástroj na konkrétním obrobku, nechte jej chvíli běžet.</w:t>
      </w:r>
      <w:r w:rsidRPr="00614ABE">
        <w:rPr>
          <w:rFonts w:ascii="Arial" w:hAnsi="Arial" w:cs="Arial"/>
          <w:lang w:val="cs-CZ"/>
        </w:rPr>
        <w:t xml:space="preserve"> </w:t>
      </w:r>
      <w:r w:rsidRPr="00614ABE">
        <w:rPr>
          <w:rFonts w:ascii="Arial" w:hAnsi="Arial" w:cs="Arial"/>
          <w:i/>
          <w:iCs/>
          <w:lang w:val="cs-CZ"/>
        </w:rPr>
        <w:t>Sledujte, zda nedochází k vibracím nebo házení, které by mohlo naznačovat nesprávnou montáž nebo nesprávně vyvážený kotouč.</w:t>
      </w:r>
      <w:r w:rsidRPr="00614ABE">
        <w:rPr>
          <w:rFonts w:ascii="Arial" w:hAnsi="Arial" w:cs="Arial"/>
          <w:lang w:val="cs-CZ"/>
        </w:rPr>
        <w:t xml:space="preserve"> </w:t>
      </w:r>
    </w:p>
    <w:p w14:paraId="7491DCA2" w14:textId="77777777" w:rsidR="00A60E27" w:rsidRPr="00614ABE" w:rsidRDefault="00A60E27" w:rsidP="003B48BE">
      <w:pPr>
        <w:numPr>
          <w:ilvl w:val="0"/>
          <w:numId w:val="1"/>
        </w:numPr>
        <w:spacing w:after="0" w:line="240" w:lineRule="auto"/>
        <w:jc w:val="both"/>
        <w:rPr>
          <w:rFonts w:ascii="Arial" w:hAnsi="Arial" w:cs="Arial"/>
          <w:b/>
          <w:bCs/>
          <w:lang w:val="cs-CZ"/>
        </w:rPr>
      </w:pPr>
      <w:r w:rsidRPr="00614ABE">
        <w:rPr>
          <w:rFonts w:ascii="Arial" w:hAnsi="Arial" w:cs="Arial"/>
          <w:b/>
          <w:bCs/>
          <w:lang w:val="cs-CZ"/>
        </w:rPr>
        <w:t>K broušení používejte určený povrch kotouče.</w:t>
      </w:r>
      <w:r w:rsidRPr="00614ABE">
        <w:rPr>
          <w:rFonts w:ascii="Arial" w:hAnsi="Arial" w:cs="Arial"/>
          <w:lang w:val="cs-CZ"/>
        </w:rPr>
        <w:t xml:space="preserve"> </w:t>
      </w:r>
    </w:p>
    <w:p w14:paraId="1ACA1F47" w14:textId="77777777" w:rsidR="00A60E27" w:rsidRPr="00614ABE" w:rsidRDefault="00A60E27" w:rsidP="003B48BE">
      <w:pPr>
        <w:numPr>
          <w:ilvl w:val="0"/>
          <w:numId w:val="1"/>
        </w:numPr>
        <w:spacing w:after="0" w:line="240" w:lineRule="auto"/>
        <w:jc w:val="both"/>
        <w:rPr>
          <w:rFonts w:ascii="Arial" w:hAnsi="Arial" w:cs="Arial"/>
          <w:b/>
          <w:bCs/>
          <w:lang w:val="cs-CZ"/>
        </w:rPr>
      </w:pPr>
      <w:r w:rsidRPr="00614ABE">
        <w:rPr>
          <w:rFonts w:ascii="Arial" w:hAnsi="Arial" w:cs="Arial"/>
          <w:b/>
          <w:bCs/>
          <w:lang w:val="cs-CZ"/>
        </w:rPr>
        <w:t>Dodržujte pokyny výrobce pro správnou montáž a používání kotoučů.</w:t>
      </w:r>
      <w:r w:rsidRPr="00614ABE">
        <w:rPr>
          <w:rFonts w:ascii="Arial" w:hAnsi="Arial" w:cs="Arial"/>
          <w:lang w:val="cs-CZ"/>
        </w:rPr>
        <w:t xml:space="preserve"> </w:t>
      </w:r>
      <w:r w:rsidRPr="00614ABE">
        <w:rPr>
          <w:rFonts w:ascii="Arial" w:hAnsi="Arial" w:cs="Arial"/>
          <w:b/>
          <w:bCs/>
          <w:lang w:val="cs-CZ"/>
        </w:rPr>
        <w:t>Kotouče používejte a skladujte s opatrností.</w:t>
      </w:r>
    </w:p>
    <w:p w14:paraId="571E93F9" w14:textId="77777777" w:rsidR="00A60E27" w:rsidRPr="00614ABE" w:rsidRDefault="00A60E27" w:rsidP="003B48BE">
      <w:pPr>
        <w:numPr>
          <w:ilvl w:val="0"/>
          <w:numId w:val="1"/>
        </w:numPr>
        <w:spacing w:after="0" w:line="240" w:lineRule="auto"/>
        <w:jc w:val="both"/>
        <w:rPr>
          <w:rFonts w:ascii="Arial" w:hAnsi="Arial" w:cs="Arial"/>
          <w:b/>
          <w:bCs/>
          <w:lang w:val="cs-CZ"/>
        </w:rPr>
      </w:pPr>
      <w:r w:rsidRPr="00614ABE">
        <w:rPr>
          <w:rFonts w:ascii="Arial" w:hAnsi="Arial" w:cs="Arial"/>
          <w:b/>
          <w:bCs/>
          <w:lang w:val="cs-CZ"/>
        </w:rPr>
        <w:t>Nepoužívejte samostatné redukční zdířky nebo adaptéry k přizpůsobení brusným kotoučům s velkým otvorem.</w:t>
      </w:r>
    </w:p>
    <w:p w14:paraId="4B1FA59A" w14:textId="77777777" w:rsidR="00A60E27" w:rsidRPr="00614ABE" w:rsidRDefault="00A60E27" w:rsidP="003B48BE">
      <w:pPr>
        <w:numPr>
          <w:ilvl w:val="0"/>
          <w:numId w:val="1"/>
        </w:numPr>
        <w:spacing w:after="0" w:line="240" w:lineRule="auto"/>
        <w:jc w:val="both"/>
        <w:rPr>
          <w:rFonts w:ascii="Arial" w:hAnsi="Arial" w:cs="Arial"/>
          <w:b/>
          <w:bCs/>
          <w:lang w:val="cs-CZ"/>
        </w:rPr>
      </w:pPr>
      <w:r w:rsidRPr="00614ABE">
        <w:rPr>
          <w:rFonts w:ascii="Arial" w:hAnsi="Arial" w:cs="Arial"/>
          <w:b/>
          <w:bCs/>
          <w:lang w:val="cs-CZ"/>
        </w:rPr>
        <w:t>Používejte pouze příruby určené pro tento nástroj.</w:t>
      </w:r>
    </w:p>
    <w:p w14:paraId="1820DF3D" w14:textId="77777777" w:rsidR="00A60E27" w:rsidRPr="00614ABE" w:rsidRDefault="00A60E27" w:rsidP="003B48BE">
      <w:pPr>
        <w:numPr>
          <w:ilvl w:val="0"/>
          <w:numId w:val="1"/>
        </w:numPr>
        <w:spacing w:after="0" w:line="240" w:lineRule="auto"/>
        <w:jc w:val="both"/>
        <w:rPr>
          <w:rFonts w:ascii="Arial" w:hAnsi="Arial" w:cs="Arial"/>
          <w:b/>
          <w:bCs/>
          <w:lang w:val="cs-CZ"/>
        </w:rPr>
      </w:pPr>
      <w:r w:rsidRPr="00614ABE">
        <w:rPr>
          <w:rFonts w:ascii="Arial" w:hAnsi="Arial" w:cs="Arial"/>
          <w:b/>
          <w:bCs/>
          <w:lang w:val="cs-CZ"/>
        </w:rPr>
        <w:t>Při nástrojích určených k upevnění pomocí kotouče se závitovým otvorem zkontrolujte, zda závit v kotouči je dostatečně dlouhý pro délku vřetena.</w:t>
      </w:r>
    </w:p>
    <w:p w14:paraId="4020D5EA" w14:textId="77777777" w:rsidR="00A60E27" w:rsidRPr="00614ABE" w:rsidRDefault="00A60E27" w:rsidP="003B48BE">
      <w:pPr>
        <w:numPr>
          <w:ilvl w:val="0"/>
          <w:numId w:val="1"/>
        </w:numPr>
        <w:spacing w:after="0" w:line="240" w:lineRule="auto"/>
        <w:jc w:val="both"/>
        <w:rPr>
          <w:rFonts w:ascii="Arial" w:hAnsi="Arial" w:cs="Arial"/>
          <w:i/>
          <w:iCs/>
          <w:lang w:val="cs-CZ"/>
        </w:rPr>
      </w:pPr>
      <w:r w:rsidRPr="00614ABE">
        <w:rPr>
          <w:rFonts w:ascii="Arial" w:hAnsi="Arial" w:cs="Arial"/>
          <w:b/>
          <w:bCs/>
          <w:lang w:val="cs-CZ"/>
        </w:rPr>
        <w:t>Při práci v extrémně horkém a vlhkém prostředí nebo prostředí silně znečištěném vodivým prachem používejte zkratový jistič (30 mA) k zajištění bezpečnosti obsluhy.</w:t>
      </w:r>
      <w:r w:rsidRPr="00614ABE">
        <w:rPr>
          <w:rFonts w:ascii="Arial" w:hAnsi="Arial" w:cs="Arial"/>
          <w:lang w:val="cs-CZ"/>
        </w:rPr>
        <w:t xml:space="preserve"> </w:t>
      </w:r>
      <w:r w:rsidRPr="00614ABE">
        <w:rPr>
          <w:rFonts w:ascii="Arial" w:hAnsi="Arial" w:cs="Arial"/>
          <w:i/>
          <w:iCs/>
          <w:lang w:val="cs-CZ"/>
        </w:rPr>
        <w:t>Nepoužívejte nástroj na materiálech obsahujících azbest.</w:t>
      </w:r>
      <w:r w:rsidRPr="00614ABE">
        <w:rPr>
          <w:rFonts w:ascii="Arial" w:hAnsi="Arial" w:cs="Arial"/>
          <w:lang w:val="cs-CZ"/>
        </w:rPr>
        <w:t xml:space="preserve"> </w:t>
      </w:r>
    </w:p>
    <w:p w14:paraId="46BB5909" w14:textId="77777777" w:rsidR="00A60E27" w:rsidRPr="00614ABE" w:rsidRDefault="00A60E27" w:rsidP="003B48BE">
      <w:pPr>
        <w:numPr>
          <w:ilvl w:val="0"/>
          <w:numId w:val="1"/>
        </w:numPr>
        <w:spacing w:after="0" w:line="240" w:lineRule="auto"/>
        <w:jc w:val="both"/>
        <w:rPr>
          <w:rFonts w:ascii="Arial" w:hAnsi="Arial" w:cs="Arial"/>
          <w:b/>
          <w:bCs/>
          <w:lang w:val="cs-CZ"/>
        </w:rPr>
      </w:pPr>
      <w:r w:rsidRPr="00614ABE">
        <w:rPr>
          <w:rFonts w:ascii="Arial" w:hAnsi="Arial" w:cs="Arial"/>
          <w:b/>
          <w:bCs/>
          <w:lang w:val="cs-CZ"/>
        </w:rPr>
        <w:t>Při použití rozbrušovacího kotouče vždy pracujte s krytem kotouče pro sběr prachu podle místních předpisů.</w:t>
      </w:r>
      <w:r w:rsidRPr="00614ABE">
        <w:rPr>
          <w:rFonts w:ascii="Arial" w:hAnsi="Arial" w:cs="Arial"/>
          <w:lang w:val="cs-CZ"/>
        </w:rPr>
        <w:t xml:space="preserve"> </w:t>
      </w:r>
    </w:p>
    <w:p w14:paraId="1C537EBF" w14:textId="77777777" w:rsidR="00A60E27" w:rsidRPr="00614ABE" w:rsidRDefault="00A60E27" w:rsidP="003B48BE">
      <w:pPr>
        <w:numPr>
          <w:ilvl w:val="0"/>
          <w:numId w:val="1"/>
        </w:numPr>
        <w:spacing w:after="0" w:line="240" w:lineRule="auto"/>
        <w:jc w:val="both"/>
        <w:rPr>
          <w:rFonts w:ascii="Arial" w:hAnsi="Arial" w:cs="Arial"/>
          <w:b/>
          <w:bCs/>
          <w:lang w:val="cs-CZ"/>
        </w:rPr>
      </w:pPr>
      <w:r w:rsidRPr="00614ABE">
        <w:rPr>
          <w:rFonts w:ascii="Arial" w:hAnsi="Arial" w:cs="Arial"/>
          <w:b/>
          <w:bCs/>
          <w:lang w:val="cs-CZ"/>
        </w:rPr>
        <w:t>Kotoučové nože se nesmí vystavovat příčnému tlaku.</w:t>
      </w:r>
    </w:p>
    <w:p w14:paraId="4A321C02" w14:textId="77777777" w:rsidR="00A60E27" w:rsidRPr="00614ABE" w:rsidRDefault="00A60E27" w:rsidP="003B48BE">
      <w:pPr>
        <w:pStyle w:val="Odstavecseseznamem"/>
        <w:numPr>
          <w:ilvl w:val="0"/>
          <w:numId w:val="1"/>
        </w:numPr>
        <w:spacing w:after="0" w:line="240" w:lineRule="auto"/>
        <w:jc w:val="both"/>
        <w:rPr>
          <w:rFonts w:ascii="Arial" w:hAnsi="Arial" w:cs="Arial"/>
          <w:i/>
          <w:iCs/>
          <w:lang w:val="cs-CZ"/>
        </w:rPr>
      </w:pPr>
      <w:r w:rsidRPr="00614ABE">
        <w:rPr>
          <w:rFonts w:ascii="Arial" w:hAnsi="Arial" w:cs="Arial"/>
          <w:b/>
          <w:bCs/>
          <w:lang w:val="cs-CZ"/>
        </w:rPr>
        <w:t>Nepoužívejte brusné kotoučové papíry nadměrné velikosti.</w:t>
      </w:r>
      <w:r w:rsidRPr="00614ABE">
        <w:rPr>
          <w:rFonts w:ascii="Arial" w:hAnsi="Arial" w:cs="Arial"/>
          <w:lang w:val="cs-CZ"/>
        </w:rPr>
        <w:t xml:space="preserve"> </w:t>
      </w:r>
      <w:r w:rsidRPr="00614ABE">
        <w:rPr>
          <w:rFonts w:ascii="Arial" w:hAnsi="Arial" w:cs="Arial"/>
          <w:i/>
          <w:iCs/>
          <w:lang w:val="cs-CZ"/>
        </w:rPr>
        <w:t>Při výběru brusných papírů dodržujte doporučení výrobců.</w:t>
      </w:r>
      <w:r w:rsidRPr="00614ABE">
        <w:rPr>
          <w:rFonts w:ascii="Arial" w:hAnsi="Arial" w:cs="Arial"/>
          <w:lang w:val="cs-CZ"/>
        </w:rPr>
        <w:t xml:space="preserve"> </w:t>
      </w:r>
      <w:r w:rsidRPr="00614ABE">
        <w:rPr>
          <w:rFonts w:ascii="Arial" w:hAnsi="Arial" w:cs="Arial"/>
          <w:i/>
          <w:iCs/>
          <w:lang w:val="cs-CZ"/>
        </w:rPr>
        <w:t>Větší brusné papíry přečnívající mimo brusnou podložku představují riziko rozdrápání a mohou zapříčinit zadrhnutí, roztržení disku nebo zpětný náraz.</w:t>
      </w:r>
    </w:p>
    <w:p w14:paraId="7F696286" w14:textId="77777777" w:rsidR="00A60E27" w:rsidRPr="00614ABE" w:rsidRDefault="00A60E27" w:rsidP="003B48BE">
      <w:pPr>
        <w:pStyle w:val="Odstavecseseznamem"/>
        <w:numPr>
          <w:ilvl w:val="0"/>
          <w:numId w:val="1"/>
        </w:numPr>
        <w:tabs>
          <w:tab w:val="left" w:pos="619"/>
        </w:tabs>
        <w:spacing w:after="0" w:line="240" w:lineRule="auto"/>
        <w:jc w:val="both"/>
        <w:rPr>
          <w:rFonts w:ascii="Arial" w:hAnsi="Arial" w:cs="Arial"/>
          <w:i/>
          <w:iCs/>
          <w:lang w:val="cs-CZ"/>
        </w:rPr>
      </w:pPr>
      <w:r w:rsidRPr="00614ABE">
        <w:rPr>
          <w:rFonts w:ascii="Arial" w:hAnsi="Arial" w:cs="Arial"/>
          <w:b/>
          <w:bCs/>
          <w:lang w:val="cs-CZ"/>
        </w:rPr>
        <w:t>Myslete na to, že i při běžné činnosti z kartáče vylétají drátěné štětiny.</w:t>
      </w:r>
      <w:r w:rsidRPr="00614ABE">
        <w:rPr>
          <w:rFonts w:ascii="Arial" w:hAnsi="Arial" w:cs="Arial"/>
          <w:lang w:val="cs-CZ"/>
        </w:rPr>
        <w:t xml:space="preserve"> </w:t>
      </w:r>
      <w:r w:rsidRPr="00614ABE">
        <w:rPr>
          <w:rFonts w:ascii="Arial" w:hAnsi="Arial" w:cs="Arial"/>
          <w:i/>
          <w:iCs/>
          <w:lang w:val="cs-CZ"/>
        </w:rPr>
        <w:t>Dráty nadměrně nenamáhejte přílišným zatěžováním na kartáč.</w:t>
      </w:r>
      <w:r w:rsidRPr="00614ABE">
        <w:rPr>
          <w:rFonts w:ascii="Arial" w:hAnsi="Arial" w:cs="Arial"/>
          <w:lang w:val="cs-CZ"/>
        </w:rPr>
        <w:t xml:space="preserve"> </w:t>
      </w:r>
      <w:r w:rsidRPr="00614ABE">
        <w:rPr>
          <w:rFonts w:ascii="Arial" w:hAnsi="Arial" w:cs="Arial"/>
          <w:i/>
          <w:iCs/>
          <w:lang w:val="cs-CZ"/>
        </w:rPr>
        <w:t>Drátěné štětiny snadno proniknou šatstvem a/nebo kůží.</w:t>
      </w:r>
      <w:r w:rsidRPr="00614ABE">
        <w:rPr>
          <w:rFonts w:ascii="Arial" w:hAnsi="Arial" w:cs="Arial"/>
          <w:lang w:val="cs-CZ"/>
        </w:rPr>
        <w:t xml:space="preserve"> </w:t>
      </w:r>
    </w:p>
    <w:p w14:paraId="08F59ACE" w14:textId="77777777" w:rsidR="00A60E27" w:rsidRPr="00614ABE" w:rsidRDefault="00A60E27" w:rsidP="003B48BE">
      <w:pPr>
        <w:pStyle w:val="Odstavecseseznamem"/>
        <w:numPr>
          <w:ilvl w:val="0"/>
          <w:numId w:val="1"/>
        </w:numPr>
        <w:tabs>
          <w:tab w:val="left" w:pos="619"/>
        </w:tabs>
        <w:spacing w:after="0" w:line="240" w:lineRule="auto"/>
        <w:jc w:val="both"/>
        <w:rPr>
          <w:rFonts w:ascii="Arial" w:hAnsi="Arial" w:cs="Arial"/>
          <w:i/>
          <w:iCs/>
          <w:lang w:val="cs-CZ"/>
        </w:rPr>
      </w:pPr>
      <w:r w:rsidRPr="00614ABE">
        <w:rPr>
          <w:rFonts w:ascii="Arial" w:hAnsi="Arial" w:cs="Arial"/>
          <w:b/>
          <w:bCs/>
          <w:lang w:val="cs-CZ"/>
        </w:rPr>
        <w:t>Pokud se pro broušení drátěným kartáčem doporučuje ochranný kryt, dbejte na to, aby drátěný kotouč nebo kartáč nezasahovaly do ochranného krytu.</w:t>
      </w:r>
      <w:r w:rsidRPr="00614ABE">
        <w:rPr>
          <w:rFonts w:ascii="Arial" w:hAnsi="Arial" w:cs="Arial"/>
          <w:lang w:val="cs-CZ"/>
        </w:rPr>
        <w:t xml:space="preserve"> </w:t>
      </w:r>
      <w:r w:rsidRPr="00614ABE">
        <w:rPr>
          <w:rFonts w:ascii="Arial" w:hAnsi="Arial" w:cs="Arial"/>
          <w:i/>
          <w:iCs/>
          <w:lang w:val="cs-CZ"/>
        </w:rPr>
        <w:t>Drátěný kotouč nebo kartáč se díky pracovnímu zatížení a odstředivým silám mohou ve svém průměru roztáhnout.</w:t>
      </w:r>
    </w:p>
    <w:p w14:paraId="51408882" w14:textId="77777777" w:rsidR="00A60E27" w:rsidRPr="00614ABE" w:rsidRDefault="00A60E27" w:rsidP="003B48BE">
      <w:pPr>
        <w:numPr>
          <w:ilvl w:val="0"/>
          <w:numId w:val="1"/>
        </w:numPr>
        <w:spacing w:after="0" w:line="240" w:lineRule="auto"/>
        <w:jc w:val="both"/>
        <w:rPr>
          <w:rFonts w:ascii="Arial" w:hAnsi="Arial" w:cs="Arial"/>
          <w:i/>
          <w:iCs/>
          <w:lang w:val="cs-CZ"/>
        </w:rPr>
      </w:pPr>
      <w:r w:rsidRPr="00614ABE">
        <w:rPr>
          <w:rFonts w:ascii="Arial" w:hAnsi="Arial" w:cs="Arial"/>
          <w:b/>
          <w:bCs/>
          <w:lang w:val="cs-CZ"/>
        </w:rPr>
        <w:t>Pokud používáte elektrický nástroj, který funguje jako bruska, pískovač, drátěný kartáč nebo rozbrušovací nástroj, přečtěte si všechny bezpečnostní výstrahy, pokyny, vyobrazení a specifikace určené pro tento elektrický nástroj.</w:t>
      </w:r>
      <w:r w:rsidRPr="00614ABE">
        <w:rPr>
          <w:rFonts w:ascii="Arial" w:hAnsi="Arial" w:cs="Arial"/>
          <w:lang w:val="cs-CZ"/>
        </w:rPr>
        <w:t xml:space="preserve"> </w:t>
      </w:r>
      <w:r w:rsidRPr="00614ABE">
        <w:rPr>
          <w:rFonts w:ascii="Arial" w:hAnsi="Arial" w:cs="Arial"/>
          <w:i/>
          <w:iCs/>
          <w:lang w:val="cs-CZ"/>
        </w:rPr>
        <w:t>Při nedodržení všech níže uvedených pokynů může dojít k úrazu elektrickým proudem, požáru a/nebo vážnému poranění.</w:t>
      </w:r>
    </w:p>
    <w:p w14:paraId="33C1BB7E" w14:textId="77777777" w:rsidR="00A60E27" w:rsidRPr="00614ABE" w:rsidRDefault="00A60E27" w:rsidP="003B48BE">
      <w:pPr>
        <w:numPr>
          <w:ilvl w:val="0"/>
          <w:numId w:val="1"/>
        </w:numPr>
        <w:spacing w:after="0" w:line="240" w:lineRule="auto"/>
        <w:jc w:val="both"/>
        <w:rPr>
          <w:rFonts w:ascii="Arial" w:hAnsi="Arial" w:cs="Arial"/>
          <w:i/>
          <w:iCs/>
          <w:lang w:val="cs-CZ"/>
        </w:rPr>
      </w:pPr>
      <w:r w:rsidRPr="00614ABE">
        <w:rPr>
          <w:rFonts w:ascii="Arial" w:hAnsi="Arial" w:cs="Arial"/>
          <w:b/>
          <w:bCs/>
          <w:lang w:val="cs-CZ"/>
        </w:rPr>
        <w:t>S tímto elektrickým nástrojem se nedoporučuje provádět operace jako leštění.</w:t>
      </w:r>
      <w:r w:rsidRPr="00614ABE">
        <w:rPr>
          <w:rFonts w:ascii="Arial" w:hAnsi="Arial" w:cs="Arial"/>
          <w:lang w:val="cs-CZ"/>
        </w:rPr>
        <w:t xml:space="preserve"> </w:t>
      </w:r>
      <w:r w:rsidRPr="00614ABE">
        <w:rPr>
          <w:rFonts w:ascii="Arial" w:hAnsi="Arial" w:cs="Arial"/>
          <w:i/>
          <w:iCs/>
          <w:lang w:val="cs-CZ"/>
        </w:rPr>
        <w:t>Operace, na které tento nastroj není určen, mohou způsobit riziko a vést k poranění.</w:t>
      </w:r>
      <w:r w:rsidRPr="00614ABE">
        <w:rPr>
          <w:rFonts w:ascii="Arial" w:hAnsi="Arial" w:cs="Arial"/>
          <w:lang w:val="cs-CZ"/>
        </w:rPr>
        <w:t xml:space="preserve"> </w:t>
      </w:r>
    </w:p>
    <w:p w14:paraId="2A42A991" w14:textId="77777777" w:rsidR="00A60E27" w:rsidRPr="00614ABE" w:rsidRDefault="00A60E27" w:rsidP="003B48BE">
      <w:pPr>
        <w:numPr>
          <w:ilvl w:val="0"/>
          <w:numId w:val="1"/>
        </w:numPr>
        <w:spacing w:line="240" w:lineRule="auto"/>
        <w:ind w:right="20"/>
        <w:jc w:val="both"/>
        <w:rPr>
          <w:rFonts w:ascii="Arial" w:eastAsia="Arial" w:hAnsi="Arial" w:cs="Arial"/>
          <w:i/>
          <w:iCs/>
          <w:lang w:val="cs-CZ"/>
        </w:rPr>
      </w:pPr>
      <w:r w:rsidRPr="00614ABE">
        <w:rPr>
          <w:rFonts w:ascii="Arial" w:eastAsia="Arial" w:hAnsi="Arial" w:cs="Arial"/>
          <w:b/>
          <w:bCs/>
          <w:lang w:val="cs-CZ"/>
        </w:rPr>
        <w:t>Akumulátorový šroubovák za chodu vytváří elektromagnetické pole, které může negativně ovlivnit fungování aktivních či pasivních lékařských implantátů (kardiostimulátorů) a ohrozit život uživatele.</w:t>
      </w:r>
      <w:r w:rsidRPr="00614ABE">
        <w:rPr>
          <w:rFonts w:ascii="Arial" w:eastAsia="Arial" w:hAnsi="Arial" w:cs="Arial"/>
          <w:lang w:val="cs-CZ"/>
        </w:rPr>
        <w:t xml:space="preserve"> </w:t>
      </w:r>
      <w:r w:rsidRPr="00614ABE">
        <w:rPr>
          <w:rFonts w:ascii="Arial" w:eastAsia="Arial" w:hAnsi="Arial" w:cs="Arial"/>
          <w:i/>
          <w:iCs/>
          <w:lang w:val="cs-CZ"/>
        </w:rPr>
        <w:t>Před používáním tohoto nářadí se informujte u lékaře nebo výrobce implantátu, zda můžete s tímto přístrojem pracovat.</w:t>
      </w:r>
    </w:p>
    <w:p w14:paraId="5A6FDC84" w14:textId="77777777" w:rsidR="00A60E27" w:rsidRPr="00614ABE" w:rsidRDefault="00A60E27" w:rsidP="003B48BE">
      <w:pPr>
        <w:spacing w:after="0" w:line="240" w:lineRule="auto"/>
        <w:jc w:val="both"/>
        <w:rPr>
          <w:rFonts w:ascii="Arial" w:eastAsia="Arial" w:hAnsi="Arial" w:cs="Arial"/>
          <w:b/>
          <w:lang w:val="cs-CZ"/>
        </w:rPr>
      </w:pPr>
      <w:r w:rsidRPr="00614ABE">
        <w:rPr>
          <w:rFonts w:ascii="Arial" w:eastAsia="Arial" w:hAnsi="Arial" w:cs="Arial"/>
          <w:b/>
          <w:bCs/>
          <w:lang w:val="cs-CZ"/>
        </w:rPr>
        <w:t>BEZPEČNOSTNÍ POKYNY K AKUMULÁTORU A NABÍJEČCE</w:t>
      </w:r>
    </w:p>
    <w:p w14:paraId="106BA0AD" w14:textId="77777777" w:rsidR="00A60E27" w:rsidRPr="00614ABE" w:rsidRDefault="00A60E27" w:rsidP="003B48BE">
      <w:pPr>
        <w:numPr>
          <w:ilvl w:val="0"/>
          <w:numId w:val="1"/>
        </w:numPr>
        <w:spacing w:after="0" w:line="240" w:lineRule="auto"/>
        <w:ind w:right="20"/>
        <w:jc w:val="both"/>
        <w:rPr>
          <w:rFonts w:ascii="Arial" w:eastAsia="Arial" w:hAnsi="Arial" w:cs="Arial"/>
          <w:i/>
          <w:iCs/>
          <w:lang w:val="cs-CZ"/>
        </w:rPr>
      </w:pPr>
      <w:r w:rsidRPr="00614ABE">
        <w:rPr>
          <w:rFonts w:ascii="Arial" w:hAnsi="Arial" w:cs="Arial"/>
          <w:b/>
          <w:bCs/>
          <w:lang w:val="cs-CZ"/>
        </w:rPr>
        <w:t>Při špatném zacházení s nářadím může dojít k úniku elektrolytu z akumulátoru.</w:t>
      </w:r>
      <w:r w:rsidRPr="00614ABE">
        <w:rPr>
          <w:rFonts w:ascii="Arial" w:hAnsi="Arial" w:cs="Arial"/>
          <w:lang w:val="cs-CZ"/>
        </w:rPr>
        <w:t xml:space="preserve"> </w:t>
      </w:r>
      <w:r w:rsidRPr="00614ABE">
        <w:rPr>
          <w:rFonts w:ascii="Arial" w:hAnsi="Arial" w:cs="Arial"/>
          <w:b/>
          <w:bCs/>
          <w:lang w:val="cs-CZ"/>
        </w:rPr>
        <w:t>Zabraňte kontaktu elektrolytu s pokožkou.</w:t>
      </w:r>
      <w:r w:rsidRPr="00614ABE">
        <w:rPr>
          <w:rFonts w:ascii="Arial" w:hAnsi="Arial" w:cs="Arial"/>
          <w:lang w:val="cs-CZ"/>
        </w:rPr>
        <w:t xml:space="preserve"> </w:t>
      </w:r>
      <w:r w:rsidRPr="00614ABE">
        <w:rPr>
          <w:rFonts w:ascii="Arial" w:hAnsi="Arial" w:cs="Arial"/>
          <w:i/>
          <w:iCs/>
          <w:lang w:val="cs-CZ"/>
        </w:rPr>
        <w:t>Pokud dojde k zasažení pokožky, důkladně ji omyjte vodou.</w:t>
      </w:r>
      <w:r w:rsidRPr="00614ABE">
        <w:rPr>
          <w:rFonts w:ascii="Arial" w:hAnsi="Arial" w:cs="Arial"/>
          <w:lang w:val="cs-CZ"/>
        </w:rPr>
        <w:t xml:space="preserve"> </w:t>
      </w:r>
      <w:r w:rsidRPr="00614ABE">
        <w:rPr>
          <w:rFonts w:ascii="Arial" w:hAnsi="Arial" w:cs="Arial"/>
          <w:i/>
          <w:iCs/>
          <w:lang w:val="cs-CZ"/>
        </w:rPr>
        <w:t>V případě zasažení očí vypláchněte oči čistou vodou a konzultujte s lékařem. V případě požití vyhledejte lékařskou pomoc.</w:t>
      </w:r>
    </w:p>
    <w:p w14:paraId="0BFFD5D5" w14:textId="77777777" w:rsidR="00A60E27" w:rsidRPr="00614ABE" w:rsidRDefault="00A60E27" w:rsidP="003B48BE">
      <w:pPr>
        <w:pStyle w:val="Odstavecseseznamem"/>
        <w:numPr>
          <w:ilvl w:val="0"/>
          <w:numId w:val="1"/>
        </w:numPr>
        <w:tabs>
          <w:tab w:val="left" w:pos="390"/>
        </w:tabs>
        <w:spacing w:after="0" w:line="240" w:lineRule="auto"/>
        <w:ind w:right="20"/>
        <w:jc w:val="both"/>
        <w:rPr>
          <w:rFonts w:ascii="Arial" w:eastAsia="Arial" w:hAnsi="Arial" w:cs="Arial"/>
          <w:b/>
          <w:bCs/>
          <w:lang w:val="cs-CZ"/>
        </w:rPr>
      </w:pPr>
      <w:r w:rsidRPr="00614ABE">
        <w:rPr>
          <w:rFonts w:ascii="Arial" w:eastAsia="Arial" w:hAnsi="Arial" w:cs="Arial"/>
          <w:b/>
          <w:bCs/>
          <w:lang w:val="cs-CZ"/>
        </w:rPr>
        <w:t>Zařízení mohou používat děti minimálně od 8 let a osoby s omezenými fyzickými a duševními schopnostmi, osoby bez zkušeností a znalostí o zařízení pouze v případě zajištění dozoru nebo školení o bezpečném používání zařízení, aby možná rizika byla srozumitelná.</w:t>
      </w:r>
      <w:r w:rsidRPr="00614ABE">
        <w:rPr>
          <w:rFonts w:ascii="Arial" w:eastAsia="Arial" w:hAnsi="Arial" w:cs="Arial"/>
          <w:lang w:val="cs-CZ"/>
        </w:rPr>
        <w:t xml:space="preserve"> </w:t>
      </w:r>
      <w:r w:rsidRPr="00614ABE">
        <w:rPr>
          <w:rFonts w:ascii="Arial" w:eastAsia="Arial" w:hAnsi="Arial" w:cs="Arial"/>
          <w:b/>
          <w:bCs/>
          <w:lang w:val="cs-CZ"/>
        </w:rPr>
        <w:t>Děti by se zařízením neměly hrát a provádět čištění a údržbu zařízení.</w:t>
      </w:r>
      <w:r w:rsidRPr="00614ABE">
        <w:rPr>
          <w:rFonts w:ascii="Arial" w:eastAsia="Arial" w:hAnsi="Arial" w:cs="Arial"/>
          <w:lang w:val="cs-CZ"/>
        </w:rPr>
        <w:t xml:space="preserve"> </w:t>
      </w:r>
    </w:p>
    <w:p w14:paraId="70BAFCB4" w14:textId="77777777" w:rsidR="00A60E27" w:rsidRPr="00614ABE" w:rsidRDefault="00A60E27" w:rsidP="003B48BE">
      <w:pPr>
        <w:numPr>
          <w:ilvl w:val="0"/>
          <w:numId w:val="1"/>
        </w:numPr>
        <w:spacing w:after="0" w:line="240" w:lineRule="auto"/>
        <w:ind w:right="20"/>
        <w:jc w:val="both"/>
        <w:rPr>
          <w:rFonts w:ascii="Arial" w:eastAsia="Arial" w:hAnsi="Arial" w:cs="Arial"/>
          <w:i/>
          <w:iCs/>
          <w:lang w:val="cs-CZ"/>
        </w:rPr>
      </w:pPr>
      <w:r w:rsidRPr="00614ABE">
        <w:rPr>
          <w:rFonts w:ascii="Arial" w:hAnsi="Arial" w:cs="Arial"/>
          <w:b/>
          <w:bCs/>
          <w:lang w:val="cs-CZ"/>
        </w:rPr>
        <w:t>Akumulátor nabíjejte v suchém prostředí a dbejte na to, aby se do nabíječky nedostala voda.</w:t>
      </w:r>
      <w:r w:rsidRPr="00614ABE">
        <w:rPr>
          <w:rFonts w:ascii="Arial" w:hAnsi="Arial" w:cs="Arial"/>
          <w:lang w:val="cs-CZ"/>
        </w:rPr>
        <w:t xml:space="preserve"> </w:t>
      </w:r>
      <w:r w:rsidRPr="00614ABE">
        <w:rPr>
          <w:rFonts w:ascii="Arial" w:hAnsi="Arial" w:cs="Arial"/>
          <w:i/>
          <w:iCs/>
          <w:lang w:val="cs-CZ"/>
        </w:rPr>
        <w:t>Nabíječka je určena pro použití pouze v uzavřených prostorách.</w:t>
      </w:r>
    </w:p>
    <w:p w14:paraId="507D8BA9" w14:textId="77777777" w:rsidR="00A60E27" w:rsidRPr="00614ABE" w:rsidRDefault="00A60E27" w:rsidP="003B48BE">
      <w:pPr>
        <w:pStyle w:val="Odstavecseseznamem"/>
        <w:numPr>
          <w:ilvl w:val="0"/>
          <w:numId w:val="1"/>
        </w:numPr>
        <w:tabs>
          <w:tab w:val="left" w:pos="390"/>
        </w:tabs>
        <w:spacing w:after="0" w:line="240" w:lineRule="auto"/>
        <w:ind w:right="20"/>
        <w:jc w:val="both"/>
        <w:rPr>
          <w:rFonts w:ascii="Arial" w:eastAsia="Arial" w:hAnsi="Arial" w:cs="Arial"/>
          <w:i/>
          <w:iCs/>
          <w:lang w:val="cs-CZ"/>
        </w:rPr>
      </w:pPr>
      <w:r w:rsidRPr="00614ABE">
        <w:rPr>
          <w:rFonts w:ascii="Arial" w:hAnsi="Arial" w:cs="Arial"/>
          <w:b/>
          <w:bCs/>
          <w:lang w:val="cs-CZ"/>
        </w:rPr>
        <w:t>Nabíječku udržujte čistou a neprovozujte ji na snadno zápalném povrchu a v prostředí s nebezpečím výbuchu a požáru.</w:t>
      </w:r>
      <w:r w:rsidRPr="00614ABE">
        <w:rPr>
          <w:rFonts w:ascii="Arial" w:hAnsi="Arial" w:cs="Arial"/>
          <w:lang w:val="cs-CZ"/>
        </w:rPr>
        <w:t xml:space="preserve"> </w:t>
      </w:r>
      <w:r w:rsidRPr="00614ABE">
        <w:rPr>
          <w:rFonts w:ascii="Arial" w:hAnsi="Arial" w:cs="Arial"/>
          <w:i/>
          <w:iCs/>
          <w:lang w:val="cs-CZ"/>
        </w:rPr>
        <w:t>Během nabíjení dochází ke zvýšení teploty, čímž vzniká nebezpečí požáru.</w:t>
      </w:r>
    </w:p>
    <w:p w14:paraId="7B63BF69" w14:textId="77777777" w:rsidR="00A60E27" w:rsidRPr="00614ABE" w:rsidRDefault="00A60E27" w:rsidP="003B48BE">
      <w:pPr>
        <w:numPr>
          <w:ilvl w:val="0"/>
          <w:numId w:val="1"/>
        </w:numPr>
        <w:spacing w:after="0" w:line="240" w:lineRule="auto"/>
        <w:ind w:right="20"/>
        <w:jc w:val="both"/>
        <w:rPr>
          <w:rFonts w:ascii="Arial" w:eastAsia="Arial" w:hAnsi="Arial" w:cs="Arial"/>
          <w:i/>
          <w:iCs/>
          <w:lang w:val="cs-CZ"/>
        </w:rPr>
      </w:pPr>
      <w:r w:rsidRPr="00614ABE">
        <w:rPr>
          <w:rFonts w:ascii="Arial" w:hAnsi="Arial" w:cs="Arial"/>
          <w:b/>
          <w:bCs/>
          <w:lang w:val="cs-CZ"/>
        </w:rPr>
        <w:t>Akumulátor nabíjejte pouze po dobu potřebnou k nabíjení.</w:t>
      </w:r>
      <w:r w:rsidRPr="00614ABE">
        <w:rPr>
          <w:rFonts w:ascii="Arial" w:hAnsi="Arial" w:cs="Arial"/>
          <w:lang w:val="cs-CZ"/>
        </w:rPr>
        <w:t xml:space="preserve"> </w:t>
      </w:r>
      <w:r w:rsidRPr="00614ABE">
        <w:rPr>
          <w:rFonts w:ascii="Arial" w:hAnsi="Arial" w:cs="Arial"/>
          <w:i/>
          <w:iCs/>
          <w:lang w:val="cs-CZ"/>
        </w:rPr>
        <w:t>Proces ukončení nabíjení je signalizován změnou svítící LED diody z červené diody na zelenou.</w:t>
      </w:r>
    </w:p>
    <w:p w14:paraId="3CB32A5D" w14:textId="77777777" w:rsidR="00A60E27" w:rsidRPr="00614ABE" w:rsidRDefault="00A60E27" w:rsidP="003B48BE">
      <w:pPr>
        <w:numPr>
          <w:ilvl w:val="0"/>
          <w:numId w:val="1"/>
        </w:numPr>
        <w:spacing w:after="0" w:line="240" w:lineRule="auto"/>
        <w:ind w:right="20"/>
        <w:jc w:val="both"/>
        <w:rPr>
          <w:rFonts w:ascii="Arial" w:eastAsia="Arial" w:hAnsi="Arial" w:cs="Arial"/>
          <w:i/>
          <w:iCs/>
          <w:lang w:val="cs-CZ"/>
        </w:rPr>
      </w:pPr>
      <w:r w:rsidRPr="00614ABE">
        <w:rPr>
          <w:rFonts w:ascii="Arial" w:eastAsia="Arial" w:hAnsi="Arial" w:cs="Arial"/>
          <w:b/>
          <w:bCs/>
          <w:lang w:val="cs-CZ"/>
        </w:rPr>
        <w:t>Zařízení nabíjejte pouze originálním akumulátorem, který dodává výrobce k danému modelu nářadí.</w:t>
      </w:r>
      <w:r w:rsidRPr="00614ABE">
        <w:rPr>
          <w:rFonts w:ascii="Arial" w:eastAsia="Arial" w:hAnsi="Arial" w:cs="Arial"/>
          <w:lang w:val="cs-CZ"/>
        </w:rPr>
        <w:t xml:space="preserve"> </w:t>
      </w:r>
      <w:r w:rsidRPr="00614ABE">
        <w:rPr>
          <w:rFonts w:ascii="Arial" w:eastAsia="Arial" w:hAnsi="Arial" w:cs="Arial"/>
          <w:i/>
          <w:iCs/>
          <w:lang w:val="cs-CZ"/>
        </w:rPr>
        <w:t>Použití jiné nabíječky může vést k nebezpečným situacím (např. požáru nebo výbuchu).</w:t>
      </w:r>
    </w:p>
    <w:p w14:paraId="406CF825" w14:textId="77777777" w:rsidR="00A60E27" w:rsidRPr="00614ABE" w:rsidRDefault="00A60E27" w:rsidP="003B48BE">
      <w:pPr>
        <w:numPr>
          <w:ilvl w:val="0"/>
          <w:numId w:val="1"/>
        </w:numPr>
        <w:spacing w:after="0" w:line="240" w:lineRule="auto"/>
        <w:ind w:right="20"/>
        <w:jc w:val="both"/>
        <w:rPr>
          <w:rFonts w:ascii="Arial" w:eastAsia="Arial" w:hAnsi="Arial" w:cs="Arial"/>
          <w:b/>
          <w:bCs/>
          <w:lang w:val="cs-CZ"/>
        </w:rPr>
      </w:pPr>
      <w:r w:rsidRPr="00614ABE">
        <w:rPr>
          <w:rFonts w:ascii="Arial" w:eastAsia="Arial" w:hAnsi="Arial" w:cs="Arial"/>
          <w:b/>
          <w:bCs/>
          <w:lang w:val="cs-CZ"/>
        </w:rPr>
        <w:t xml:space="preserve">Pokud nářadí nepoužíváte, přelepte konektor pro připojení koncovky nabíječky na akumulátoru </w:t>
      </w:r>
      <w:r w:rsidRPr="00614ABE">
        <w:rPr>
          <w:rFonts w:ascii="Arial" w:eastAsia="Arial" w:hAnsi="Arial" w:cs="Arial"/>
          <w:b/>
          <w:bCs/>
          <w:lang w:val="cs-CZ"/>
        </w:rPr>
        <w:lastRenderedPageBreak/>
        <w:t>lepicí páskou, aby nemohlo dojít ke zkratování zabudovaného akumulátoru přemostěním kontaktů kovovými předměty, např. pilinami, šrouby apod. Zkrat může způsobit požár nebo popáleniny.</w:t>
      </w:r>
    </w:p>
    <w:p w14:paraId="2F786C6C" w14:textId="77777777" w:rsidR="00A60E27" w:rsidRPr="00614ABE" w:rsidRDefault="00A60E27" w:rsidP="003B48BE">
      <w:pPr>
        <w:numPr>
          <w:ilvl w:val="0"/>
          <w:numId w:val="1"/>
        </w:numPr>
        <w:spacing w:after="0" w:line="240" w:lineRule="auto"/>
        <w:ind w:right="20"/>
        <w:jc w:val="both"/>
        <w:rPr>
          <w:rFonts w:ascii="Arial" w:eastAsia="Arial" w:hAnsi="Arial" w:cs="Arial"/>
          <w:b/>
          <w:bCs/>
          <w:lang w:val="cs-CZ"/>
        </w:rPr>
      </w:pPr>
      <w:r w:rsidRPr="00614ABE">
        <w:rPr>
          <w:rFonts w:ascii="Arial" w:eastAsia="Arial" w:hAnsi="Arial" w:cs="Arial"/>
          <w:b/>
          <w:bCs/>
          <w:lang w:val="cs-CZ"/>
        </w:rPr>
        <w:t>Akumulátor chraňte před nárazy, vlhkostí, přímým slunečním zářením a teplotami vyššími než 50 °C.</w:t>
      </w:r>
    </w:p>
    <w:p w14:paraId="39E441ED" w14:textId="77777777" w:rsidR="00A60E27" w:rsidRPr="00614ABE" w:rsidRDefault="00A60E27" w:rsidP="003B48BE">
      <w:pPr>
        <w:numPr>
          <w:ilvl w:val="0"/>
          <w:numId w:val="1"/>
        </w:numPr>
        <w:spacing w:after="0" w:line="240" w:lineRule="auto"/>
        <w:jc w:val="both"/>
        <w:rPr>
          <w:rFonts w:ascii="Arial" w:eastAsia="Arial" w:hAnsi="Arial" w:cs="Arial"/>
          <w:b/>
          <w:bCs/>
          <w:lang w:val="cs-CZ"/>
        </w:rPr>
      </w:pPr>
      <w:r w:rsidRPr="00614ABE">
        <w:rPr>
          <w:rFonts w:ascii="Arial" w:eastAsia="Arial" w:hAnsi="Arial" w:cs="Arial"/>
          <w:b/>
          <w:bCs/>
          <w:lang w:val="cs-CZ"/>
        </w:rPr>
        <w:t>Akumulátor nikdy nerozebírejte, opravu přenechte odbornému servisu.</w:t>
      </w:r>
    </w:p>
    <w:p w14:paraId="04C20103" w14:textId="77777777" w:rsidR="00A60E27" w:rsidRPr="00614ABE" w:rsidRDefault="00A60E27" w:rsidP="003B48BE">
      <w:pPr>
        <w:numPr>
          <w:ilvl w:val="0"/>
          <w:numId w:val="1"/>
        </w:numPr>
        <w:spacing w:after="0" w:line="240" w:lineRule="auto"/>
        <w:ind w:right="20"/>
        <w:jc w:val="both"/>
        <w:rPr>
          <w:rFonts w:ascii="Arial" w:eastAsia="Arial" w:hAnsi="Arial" w:cs="Arial"/>
          <w:i/>
          <w:iCs/>
          <w:lang w:val="cs-CZ"/>
        </w:rPr>
      </w:pPr>
      <w:r w:rsidRPr="00614ABE">
        <w:rPr>
          <w:rFonts w:ascii="Arial" w:eastAsia="Arial" w:hAnsi="Arial" w:cs="Arial"/>
          <w:b/>
          <w:bCs/>
          <w:lang w:val="cs-CZ"/>
        </w:rPr>
        <w:t>Při poškození a nevhodném používání akumulátoru z něho mohou unikat páry.</w:t>
      </w:r>
      <w:r w:rsidRPr="00614ABE">
        <w:rPr>
          <w:rFonts w:ascii="Arial" w:eastAsia="Arial" w:hAnsi="Arial" w:cs="Arial"/>
          <w:lang w:val="cs-CZ"/>
        </w:rPr>
        <w:t xml:space="preserve"> </w:t>
      </w:r>
      <w:r w:rsidRPr="00614ABE">
        <w:rPr>
          <w:rFonts w:ascii="Arial" w:eastAsia="Arial" w:hAnsi="Arial" w:cs="Arial"/>
          <w:i/>
          <w:iCs/>
          <w:lang w:val="cs-CZ"/>
        </w:rPr>
        <w:t>Při nabíjení zajistěte dobré odvětrání a přívod čerstvého vzduchu.</w:t>
      </w:r>
      <w:r w:rsidRPr="00614ABE">
        <w:rPr>
          <w:rFonts w:ascii="Arial" w:eastAsia="Arial" w:hAnsi="Arial" w:cs="Arial"/>
          <w:lang w:val="cs-CZ"/>
        </w:rPr>
        <w:t xml:space="preserve"> </w:t>
      </w:r>
      <w:r w:rsidRPr="00614ABE">
        <w:rPr>
          <w:rFonts w:ascii="Arial" w:eastAsia="Arial" w:hAnsi="Arial" w:cs="Arial"/>
          <w:i/>
          <w:iCs/>
          <w:lang w:val="cs-CZ"/>
        </w:rPr>
        <w:t>Výpary dráždí dýchací cesty.</w:t>
      </w:r>
      <w:r w:rsidRPr="00614ABE">
        <w:rPr>
          <w:rFonts w:ascii="Arial" w:eastAsia="Arial" w:hAnsi="Arial" w:cs="Arial"/>
          <w:lang w:val="cs-CZ"/>
        </w:rPr>
        <w:t xml:space="preserve"> </w:t>
      </w:r>
      <w:r w:rsidRPr="00614ABE">
        <w:rPr>
          <w:rFonts w:ascii="Arial" w:eastAsia="Arial" w:hAnsi="Arial" w:cs="Arial"/>
          <w:i/>
          <w:iCs/>
          <w:lang w:val="cs-CZ"/>
        </w:rPr>
        <w:t>V případě potíží vyhledejte lékaře.</w:t>
      </w:r>
    </w:p>
    <w:p w14:paraId="21AD7063" w14:textId="77777777" w:rsidR="00A60E27" w:rsidRPr="00614ABE" w:rsidRDefault="00A60E27" w:rsidP="003B48BE">
      <w:pPr>
        <w:numPr>
          <w:ilvl w:val="0"/>
          <w:numId w:val="1"/>
        </w:numPr>
        <w:spacing w:after="0" w:line="240" w:lineRule="auto"/>
        <w:ind w:right="20"/>
        <w:jc w:val="both"/>
        <w:rPr>
          <w:rFonts w:ascii="Arial" w:eastAsia="Arial" w:hAnsi="Arial" w:cs="Arial"/>
          <w:b/>
          <w:bCs/>
          <w:lang w:val="cs-CZ"/>
        </w:rPr>
      </w:pPr>
      <w:r w:rsidRPr="00614ABE">
        <w:rPr>
          <w:rFonts w:ascii="Arial" w:hAnsi="Arial" w:cs="Arial"/>
          <w:b/>
          <w:bCs/>
          <w:lang w:val="cs-CZ"/>
        </w:rPr>
        <w:t>Konektor nabíječky, vidlici nabíječky do zásuvky s el. proudem a konektor akumulátoru udržujte čisté a chraňte je před zanesením a poškozením či deformací.</w:t>
      </w:r>
    </w:p>
    <w:p w14:paraId="15BD4475" w14:textId="77777777" w:rsidR="00A60E27" w:rsidRPr="00614ABE" w:rsidRDefault="00A60E27" w:rsidP="003B48BE">
      <w:pPr>
        <w:numPr>
          <w:ilvl w:val="0"/>
          <w:numId w:val="1"/>
        </w:numPr>
        <w:spacing w:after="0" w:line="240" w:lineRule="auto"/>
        <w:jc w:val="both"/>
        <w:rPr>
          <w:rFonts w:ascii="Arial" w:eastAsia="Arial" w:hAnsi="Arial" w:cs="Arial"/>
          <w:b/>
          <w:bCs/>
          <w:lang w:val="cs-CZ"/>
        </w:rPr>
      </w:pPr>
      <w:r w:rsidRPr="00614ABE">
        <w:rPr>
          <w:rFonts w:ascii="Arial" w:hAnsi="Arial" w:cs="Arial"/>
          <w:b/>
          <w:bCs/>
          <w:lang w:val="cs-CZ"/>
        </w:rPr>
        <w:t>Akumulátor nikdy nespalujte, neházejte do vody či životního prostředí, ale předejte k ekologické likvidaci.</w:t>
      </w:r>
    </w:p>
    <w:p w14:paraId="18F802B7" w14:textId="77777777" w:rsidR="00A60E27" w:rsidRPr="00614ABE" w:rsidRDefault="00A60E27" w:rsidP="003B48BE">
      <w:pPr>
        <w:pStyle w:val="Odstavecseseznamem"/>
        <w:numPr>
          <w:ilvl w:val="0"/>
          <w:numId w:val="1"/>
        </w:numPr>
        <w:tabs>
          <w:tab w:val="left" w:pos="390"/>
        </w:tabs>
        <w:spacing w:after="0" w:line="240" w:lineRule="auto"/>
        <w:ind w:right="20"/>
        <w:jc w:val="both"/>
        <w:rPr>
          <w:rFonts w:ascii="Arial" w:eastAsia="Arial" w:hAnsi="Arial" w:cs="Arial"/>
          <w:b/>
          <w:bCs/>
          <w:lang w:val="cs-CZ"/>
        </w:rPr>
      </w:pPr>
      <w:r w:rsidRPr="00614ABE">
        <w:rPr>
          <w:rFonts w:ascii="Arial" w:eastAsia="Arial" w:hAnsi="Arial" w:cs="Arial"/>
          <w:b/>
          <w:bCs/>
          <w:lang w:val="cs-CZ"/>
        </w:rPr>
        <w:t>Nabíjení baterie by mělo probíhat pod kontrolou uživatele.</w:t>
      </w:r>
    </w:p>
    <w:p w14:paraId="7D8CE185" w14:textId="77777777" w:rsidR="00A60E27" w:rsidRPr="00614ABE" w:rsidRDefault="00A60E27" w:rsidP="003B48BE">
      <w:pPr>
        <w:numPr>
          <w:ilvl w:val="0"/>
          <w:numId w:val="1"/>
        </w:numPr>
        <w:spacing w:line="240" w:lineRule="auto"/>
        <w:jc w:val="both"/>
        <w:rPr>
          <w:rFonts w:ascii="Arial" w:eastAsia="Arial" w:hAnsi="Arial" w:cs="Arial"/>
          <w:b/>
          <w:bCs/>
          <w:lang w:val="cs-CZ"/>
        </w:rPr>
      </w:pPr>
      <w:r w:rsidRPr="00614ABE">
        <w:rPr>
          <w:rFonts w:ascii="Arial" w:eastAsia="Arial" w:hAnsi="Arial" w:cs="Arial"/>
          <w:b/>
          <w:bCs/>
          <w:lang w:val="cs-CZ"/>
        </w:rPr>
        <w:t>Nepoužívejte poškozený akumulátor.</w:t>
      </w:r>
    </w:p>
    <w:p w14:paraId="20B4B09E" w14:textId="77777777" w:rsidR="00A60E27" w:rsidRPr="00614ABE" w:rsidRDefault="00A60E27" w:rsidP="003B48BE">
      <w:pPr>
        <w:spacing w:after="0" w:line="240" w:lineRule="auto"/>
        <w:jc w:val="both"/>
        <w:rPr>
          <w:rFonts w:ascii="Arial" w:eastAsia="Arial" w:hAnsi="Arial" w:cs="Arial"/>
          <w:b/>
          <w:lang w:val="cs-CZ"/>
        </w:rPr>
      </w:pPr>
      <w:r w:rsidRPr="00614ABE">
        <w:rPr>
          <w:rFonts w:ascii="Arial" w:eastAsia="Arial" w:hAnsi="Arial" w:cs="Arial"/>
          <w:b/>
          <w:bCs/>
          <w:lang w:val="cs-CZ"/>
        </w:rPr>
        <w:t>TIPY PRO PRODLOUŽENÍ ŽIVOTNOSTI BATERIE</w:t>
      </w:r>
    </w:p>
    <w:p w14:paraId="4EE85645" w14:textId="77777777" w:rsidR="00A60E27" w:rsidRPr="00614ABE" w:rsidRDefault="00A60E27" w:rsidP="003B48BE">
      <w:pPr>
        <w:numPr>
          <w:ilvl w:val="0"/>
          <w:numId w:val="1"/>
        </w:numPr>
        <w:spacing w:after="0" w:line="240" w:lineRule="auto"/>
        <w:jc w:val="both"/>
        <w:rPr>
          <w:rFonts w:ascii="Arial" w:eastAsia="Arial" w:hAnsi="Arial" w:cs="Arial"/>
          <w:lang w:val="cs-CZ"/>
        </w:rPr>
      </w:pPr>
      <w:r w:rsidRPr="00614ABE">
        <w:rPr>
          <w:rFonts w:ascii="Arial" w:eastAsia="Arial" w:hAnsi="Arial" w:cs="Arial"/>
          <w:lang w:val="cs-CZ"/>
        </w:rPr>
        <w:t>Nabíjejte baterii před jejím kompletním vybitím. Zastavte práci, a baterii dejte nabít, pokud zaznamenáte snížení výkonu šroubováku.</w:t>
      </w:r>
    </w:p>
    <w:p w14:paraId="424269BC" w14:textId="77777777" w:rsidR="00A60E27" w:rsidRPr="00614ABE" w:rsidRDefault="00A60E27" w:rsidP="003B48BE">
      <w:pPr>
        <w:numPr>
          <w:ilvl w:val="0"/>
          <w:numId w:val="1"/>
        </w:numPr>
        <w:spacing w:after="0" w:line="240" w:lineRule="auto"/>
        <w:jc w:val="both"/>
        <w:rPr>
          <w:rFonts w:ascii="Arial" w:eastAsia="Arial" w:hAnsi="Arial" w:cs="Arial"/>
          <w:lang w:val="cs-CZ"/>
        </w:rPr>
      </w:pPr>
      <w:r w:rsidRPr="00614ABE">
        <w:rPr>
          <w:rFonts w:ascii="Arial" w:eastAsia="Arial" w:hAnsi="Arial" w:cs="Arial"/>
          <w:lang w:val="cs-CZ"/>
        </w:rPr>
        <w:t>Nikdy opět nenabíjejte plně nabitou baterii, snižujete tím její životnost.</w:t>
      </w:r>
    </w:p>
    <w:p w14:paraId="08DF34E1" w14:textId="77777777" w:rsidR="00A60E27" w:rsidRPr="00614ABE" w:rsidRDefault="00A60E27" w:rsidP="003B48BE">
      <w:pPr>
        <w:numPr>
          <w:ilvl w:val="0"/>
          <w:numId w:val="1"/>
        </w:numPr>
        <w:spacing w:line="240" w:lineRule="auto"/>
        <w:jc w:val="both"/>
        <w:rPr>
          <w:rFonts w:ascii="Arial" w:eastAsia="Arial" w:hAnsi="Arial" w:cs="Arial"/>
          <w:lang w:val="cs-CZ"/>
        </w:rPr>
      </w:pPr>
      <w:r w:rsidRPr="00614ABE">
        <w:rPr>
          <w:rFonts w:ascii="Arial" w:eastAsia="Arial" w:hAnsi="Arial" w:cs="Arial"/>
          <w:lang w:val="cs-CZ"/>
        </w:rPr>
        <w:t>Akumulátor nabíjejte v rozmezí teplot 5 °C &lt;t ≤ 40 °C. V případě horké baterie ji nechte nejdříve vychladnout a až potom nabít.</w:t>
      </w:r>
    </w:p>
    <w:p w14:paraId="75FC5E92" w14:textId="77777777" w:rsidR="00A60E27" w:rsidRPr="00614ABE" w:rsidRDefault="00A60E27" w:rsidP="003B48BE">
      <w:pPr>
        <w:spacing w:after="0" w:line="240" w:lineRule="auto"/>
        <w:jc w:val="both"/>
        <w:rPr>
          <w:rFonts w:ascii="Arial" w:hAnsi="Arial" w:cs="Arial"/>
          <w:lang w:val="cs-CZ"/>
        </w:rPr>
      </w:pPr>
      <w:r w:rsidRPr="00614ABE">
        <w:rPr>
          <w:rFonts w:ascii="Arial" w:eastAsia="Arial" w:hAnsi="Arial" w:cs="Arial"/>
          <w:b/>
          <w:bCs/>
          <w:lang w:val="cs-CZ"/>
        </w:rPr>
        <w:t>V následujících situacích odpojte zdroj el. napětí:</w:t>
      </w:r>
    </w:p>
    <w:p w14:paraId="6DC50823" w14:textId="77777777" w:rsidR="00A60E27" w:rsidRPr="00614ABE" w:rsidRDefault="00A60E27" w:rsidP="003B48BE">
      <w:pPr>
        <w:pStyle w:val="Odstavecseseznamem"/>
        <w:numPr>
          <w:ilvl w:val="0"/>
          <w:numId w:val="1"/>
        </w:numPr>
        <w:spacing w:line="240" w:lineRule="auto"/>
        <w:jc w:val="both"/>
        <w:rPr>
          <w:rFonts w:ascii="Arial" w:hAnsi="Arial" w:cs="Arial"/>
          <w:lang w:val="cs-CZ"/>
        </w:rPr>
      </w:pPr>
      <w:r w:rsidRPr="00614ABE">
        <w:rPr>
          <w:rFonts w:ascii="Arial" w:eastAsia="Arial" w:hAnsi="Arial" w:cs="Arial"/>
          <w:lang w:val="cs-CZ"/>
        </w:rPr>
        <w:t>ponechání zařízení bez dozoru</w:t>
      </w:r>
    </w:p>
    <w:p w14:paraId="3AD625B8" w14:textId="77777777" w:rsidR="00A60E27" w:rsidRPr="00614ABE" w:rsidRDefault="00A60E27" w:rsidP="003B48BE">
      <w:pPr>
        <w:pStyle w:val="Odstavecseseznamem"/>
        <w:numPr>
          <w:ilvl w:val="0"/>
          <w:numId w:val="1"/>
        </w:numPr>
        <w:spacing w:line="240" w:lineRule="auto"/>
        <w:jc w:val="both"/>
        <w:rPr>
          <w:rFonts w:ascii="Arial" w:hAnsi="Arial" w:cs="Arial"/>
          <w:lang w:val="cs-CZ"/>
        </w:rPr>
      </w:pPr>
      <w:r w:rsidRPr="00614ABE">
        <w:rPr>
          <w:rFonts w:ascii="Arial" w:eastAsia="Arial" w:hAnsi="Arial" w:cs="Arial"/>
          <w:lang w:val="cs-CZ"/>
        </w:rPr>
        <w:t>provedení servisních činností nebo kontroly</w:t>
      </w:r>
    </w:p>
    <w:p w14:paraId="4471D930" w14:textId="77777777" w:rsidR="00A60E27" w:rsidRPr="00614ABE" w:rsidRDefault="00A60E27" w:rsidP="003B48BE">
      <w:pPr>
        <w:pStyle w:val="Odstavecseseznamem"/>
        <w:numPr>
          <w:ilvl w:val="0"/>
          <w:numId w:val="1"/>
        </w:numPr>
        <w:spacing w:line="240" w:lineRule="auto"/>
        <w:jc w:val="both"/>
        <w:rPr>
          <w:rFonts w:ascii="Arial" w:hAnsi="Arial" w:cs="Arial"/>
          <w:lang w:val="cs-CZ"/>
        </w:rPr>
      </w:pPr>
      <w:r w:rsidRPr="00614ABE">
        <w:rPr>
          <w:rFonts w:ascii="Arial" w:eastAsia="Arial" w:hAnsi="Arial" w:cs="Arial"/>
          <w:lang w:val="cs-CZ"/>
        </w:rPr>
        <w:t>při neobvyklých vibracích</w:t>
      </w:r>
    </w:p>
    <w:p w14:paraId="5EA5DC01" w14:textId="77777777" w:rsidR="00A60E27" w:rsidRPr="00614ABE" w:rsidRDefault="00A60E27" w:rsidP="003B48BE">
      <w:pPr>
        <w:spacing w:after="0" w:line="240" w:lineRule="auto"/>
        <w:jc w:val="both"/>
        <w:rPr>
          <w:rFonts w:ascii="Arial" w:hAnsi="Arial" w:cs="Arial"/>
          <w:b/>
          <w:bCs/>
          <w:lang w:val="cs-CZ"/>
        </w:rPr>
      </w:pPr>
      <w:r w:rsidRPr="00614ABE">
        <w:rPr>
          <w:rFonts w:ascii="Arial" w:hAnsi="Arial" w:cs="Arial"/>
          <w:b/>
          <w:bCs/>
          <w:lang w:val="cs-CZ"/>
        </w:rPr>
        <w:t>Ale přece, ačkoli se zařízení používá v souladu s uživatelskou příručkou, nelze zcela vyloučit riziko spojené s konstrukcí a účelem zařízení.</w:t>
      </w:r>
    </w:p>
    <w:p w14:paraId="1BF5FCD7" w14:textId="77777777" w:rsidR="00A60E27" w:rsidRPr="00614ABE" w:rsidRDefault="00A60E27" w:rsidP="003B48BE">
      <w:pPr>
        <w:spacing w:after="0" w:line="240" w:lineRule="auto"/>
        <w:jc w:val="both"/>
        <w:rPr>
          <w:rFonts w:ascii="Arial" w:hAnsi="Arial" w:cs="Arial"/>
          <w:lang w:val="cs-CZ"/>
        </w:rPr>
      </w:pPr>
      <w:r w:rsidRPr="00614ABE">
        <w:rPr>
          <w:rFonts w:ascii="Arial" w:hAnsi="Arial" w:cs="Arial"/>
          <w:lang w:val="cs-CZ"/>
        </w:rPr>
        <w:t>Jsou to především následující rizika:</w:t>
      </w:r>
    </w:p>
    <w:p w14:paraId="46F17BDA" w14:textId="77777777" w:rsidR="00A60E27" w:rsidRPr="00614ABE" w:rsidRDefault="00A60E27" w:rsidP="003B48BE">
      <w:pPr>
        <w:pStyle w:val="Odstavecseseznamem"/>
        <w:numPr>
          <w:ilvl w:val="0"/>
          <w:numId w:val="1"/>
        </w:numPr>
        <w:spacing w:after="0" w:line="240" w:lineRule="auto"/>
        <w:jc w:val="both"/>
        <w:rPr>
          <w:rFonts w:ascii="Arial" w:hAnsi="Arial" w:cs="Arial"/>
          <w:lang w:val="cs-CZ"/>
        </w:rPr>
      </w:pPr>
      <w:r w:rsidRPr="00614ABE">
        <w:rPr>
          <w:rFonts w:ascii="Arial" w:hAnsi="Arial" w:cs="Arial"/>
          <w:lang w:val="cs-CZ"/>
        </w:rPr>
        <w:t>Poškození zraku v případě používání zařízení bez vhodných ochranných brýlí.</w:t>
      </w:r>
    </w:p>
    <w:p w14:paraId="3929396E" w14:textId="77777777" w:rsidR="00A60E27" w:rsidRPr="00614ABE" w:rsidRDefault="00A60E27" w:rsidP="003B48BE">
      <w:pPr>
        <w:pStyle w:val="Odstavecseseznamem"/>
        <w:numPr>
          <w:ilvl w:val="0"/>
          <w:numId w:val="1"/>
        </w:numPr>
        <w:spacing w:after="0" w:line="240" w:lineRule="auto"/>
        <w:jc w:val="both"/>
        <w:rPr>
          <w:rFonts w:ascii="Arial" w:hAnsi="Arial" w:cs="Arial"/>
          <w:lang w:val="cs-CZ"/>
        </w:rPr>
      </w:pPr>
      <w:r w:rsidRPr="00614ABE">
        <w:rPr>
          <w:rFonts w:ascii="Arial" w:hAnsi="Arial" w:cs="Arial"/>
          <w:lang w:val="cs-CZ"/>
        </w:rPr>
        <w:t>Škodlivý účinek prachu v případě práce v zavřené místnosti s nesprávně fungujícím odsáváním nebo větráním.</w:t>
      </w:r>
    </w:p>
    <w:p w14:paraId="7D8D05A0" w14:textId="77777777" w:rsidR="00A60E27" w:rsidRPr="00614ABE" w:rsidRDefault="00A60E27" w:rsidP="003B48BE">
      <w:pPr>
        <w:pStyle w:val="Odstavecseseznamem"/>
        <w:numPr>
          <w:ilvl w:val="0"/>
          <w:numId w:val="1"/>
        </w:numPr>
        <w:spacing w:after="0" w:line="240" w:lineRule="auto"/>
        <w:jc w:val="both"/>
        <w:rPr>
          <w:rFonts w:ascii="Arial" w:hAnsi="Arial" w:cs="Arial"/>
          <w:lang w:val="cs-CZ"/>
        </w:rPr>
      </w:pPr>
      <w:r w:rsidRPr="00614ABE">
        <w:rPr>
          <w:rFonts w:ascii="Arial" w:hAnsi="Arial" w:cs="Arial"/>
          <w:lang w:val="cs-CZ"/>
        </w:rPr>
        <w:t>Tělesný úraz v případě zablokování pracovního nástroje nebo zachycení oděvu, bižuterie nebo vlasů.</w:t>
      </w:r>
    </w:p>
    <w:p w14:paraId="261DD512" w14:textId="77777777" w:rsidR="00A60E27" w:rsidRPr="00614ABE" w:rsidRDefault="00A60E27" w:rsidP="003B48BE">
      <w:pPr>
        <w:pStyle w:val="Odstavecseseznamem"/>
        <w:numPr>
          <w:ilvl w:val="0"/>
          <w:numId w:val="1"/>
        </w:numPr>
        <w:spacing w:after="0" w:line="240" w:lineRule="auto"/>
        <w:jc w:val="both"/>
        <w:rPr>
          <w:rFonts w:ascii="Arial" w:hAnsi="Arial" w:cs="Arial"/>
          <w:lang w:val="cs-CZ"/>
        </w:rPr>
      </w:pPr>
      <w:r w:rsidRPr="00614ABE">
        <w:rPr>
          <w:rFonts w:ascii="Arial" w:hAnsi="Arial" w:cs="Arial"/>
          <w:lang w:val="cs-CZ"/>
        </w:rPr>
        <w:t>Dotyk ostrého pracovního nástroje (koncovky).</w:t>
      </w:r>
    </w:p>
    <w:p w14:paraId="6183D673" w14:textId="77777777" w:rsidR="00A60E27" w:rsidRPr="00614ABE" w:rsidRDefault="00A60E27" w:rsidP="003B48BE">
      <w:pPr>
        <w:pStyle w:val="Odstavecseseznamem"/>
        <w:numPr>
          <w:ilvl w:val="0"/>
          <w:numId w:val="1"/>
        </w:numPr>
        <w:spacing w:after="0" w:line="240" w:lineRule="auto"/>
        <w:jc w:val="both"/>
        <w:rPr>
          <w:rFonts w:ascii="Arial" w:hAnsi="Arial" w:cs="Arial"/>
          <w:lang w:val="cs-CZ"/>
        </w:rPr>
      </w:pPr>
      <w:r w:rsidRPr="00614ABE">
        <w:rPr>
          <w:rFonts w:ascii="Arial" w:hAnsi="Arial" w:cs="Arial"/>
          <w:lang w:val="cs-CZ"/>
        </w:rPr>
        <w:t>Dotyk horkého pracovního nástroje (koncovky), která se během práce zahřívá.</w:t>
      </w:r>
    </w:p>
    <w:p w14:paraId="19C6DB7D" w14:textId="77777777" w:rsidR="00A60E27" w:rsidRPr="00614ABE" w:rsidRDefault="00A60E27" w:rsidP="003B48BE">
      <w:pPr>
        <w:pStyle w:val="Odstavecseseznamem"/>
        <w:numPr>
          <w:ilvl w:val="0"/>
          <w:numId w:val="1"/>
        </w:numPr>
        <w:spacing w:after="0" w:line="240" w:lineRule="auto"/>
        <w:jc w:val="both"/>
        <w:rPr>
          <w:rFonts w:ascii="Arial" w:hAnsi="Arial" w:cs="Arial"/>
          <w:lang w:val="cs-CZ"/>
        </w:rPr>
      </w:pPr>
      <w:r w:rsidRPr="00614ABE">
        <w:rPr>
          <w:rFonts w:ascii="Arial" w:hAnsi="Arial" w:cs="Arial"/>
          <w:lang w:val="cs-CZ"/>
        </w:rPr>
        <w:t>Zlomení nebo prasknutí pracovního nástroje (koncovky).</w:t>
      </w:r>
    </w:p>
    <w:p w14:paraId="7CDEF87D" w14:textId="77777777" w:rsidR="00A60E27" w:rsidRPr="00614ABE" w:rsidRDefault="00A60E27" w:rsidP="003B48BE">
      <w:pPr>
        <w:pStyle w:val="Odstavecseseznamem"/>
        <w:numPr>
          <w:ilvl w:val="0"/>
          <w:numId w:val="1"/>
        </w:numPr>
        <w:spacing w:after="0" w:line="240" w:lineRule="auto"/>
        <w:jc w:val="both"/>
        <w:rPr>
          <w:rFonts w:ascii="Arial" w:hAnsi="Arial" w:cs="Arial"/>
          <w:lang w:val="cs-CZ"/>
        </w:rPr>
      </w:pPr>
      <w:r w:rsidRPr="00614ABE">
        <w:rPr>
          <w:rFonts w:ascii="Arial" w:hAnsi="Arial" w:cs="Arial"/>
          <w:lang w:val="cs-CZ"/>
        </w:rPr>
        <w:t>Dotknutí se horkého pilového listu, který se zahřívá během práce.</w:t>
      </w:r>
    </w:p>
    <w:p w14:paraId="10EFC874" w14:textId="77777777" w:rsidR="00A60E27" w:rsidRPr="00614ABE" w:rsidRDefault="00A60E27" w:rsidP="003B48BE">
      <w:pPr>
        <w:pStyle w:val="Odstavecseseznamem"/>
        <w:numPr>
          <w:ilvl w:val="0"/>
          <w:numId w:val="1"/>
        </w:numPr>
        <w:spacing w:after="0" w:line="240" w:lineRule="auto"/>
        <w:jc w:val="both"/>
        <w:rPr>
          <w:rFonts w:ascii="Arial" w:hAnsi="Arial" w:cs="Arial"/>
          <w:lang w:val="cs-CZ"/>
        </w:rPr>
      </w:pPr>
      <w:r w:rsidRPr="00614ABE">
        <w:rPr>
          <w:rFonts w:ascii="Arial" w:hAnsi="Arial" w:cs="Arial"/>
          <w:lang w:val="cs-CZ"/>
        </w:rPr>
        <w:t>Odhození nástroje způsobené zaseknutím pracovního nástroje (koncovky).</w:t>
      </w:r>
    </w:p>
    <w:p w14:paraId="59E9B320" w14:textId="77777777" w:rsidR="00A60E27" w:rsidRPr="00614ABE" w:rsidRDefault="00A60E27" w:rsidP="003B48BE">
      <w:pPr>
        <w:pStyle w:val="Odstavecseseznamem"/>
        <w:numPr>
          <w:ilvl w:val="0"/>
          <w:numId w:val="1"/>
        </w:numPr>
        <w:spacing w:line="240" w:lineRule="auto"/>
        <w:jc w:val="both"/>
        <w:rPr>
          <w:rFonts w:ascii="Arial" w:hAnsi="Arial" w:cs="Arial"/>
          <w:lang w:val="cs-CZ"/>
        </w:rPr>
      </w:pPr>
      <w:bookmarkStart w:id="8" w:name="_Hlk42262788"/>
      <w:r w:rsidRPr="00614ABE">
        <w:rPr>
          <w:rFonts w:ascii="Arial" w:hAnsi="Arial" w:cs="Arial"/>
          <w:lang w:val="cs-CZ"/>
        </w:rPr>
        <w:t>Odhození části nebo celého obráběného materiálu.</w:t>
      </w:r>
      <w:bookmarkEnd w:id="4"/>
      <w:bookmarkEnd w:id="5"/>
      <w:bookmarkEnd w:id="8"/>
    </w:p>
    <w:p w14:paraId="7589BA2C" w14:textId="77777777" w:rsidR="00F53B9F" w:rsidRPr="00614ABE" w:rsidRDefault="005A2D93" w:rsidP="003B48BE">
      <w:pPr>
        <w:spacing w:line="240" w:lineRule="auto"/>
        <w:jc w:val="both"/>
        <w:rPr>
          <w:rFonts w:ascii="Arial" w:eastAsia="Arial" w:hAnsi="Arial" w:cs="Arial"/>
          <w:b/>
          <w:bCs/>
          <w:color w:val="000000" w:themeColor="text1"/>
          <w:sz w:val="32"/>
          <w:szCs w:val="32"/>
          <w:lang w:val="cs-CZ"/>
        </w:rPr>
      </w:pPr>
      <w:bookmarkStart w:id="9" w:name="_Hlk42501658"/>
      <w:r w:rsidRPr="00614ABE">
        <w:rPr>
          <w:rFonts w:ascii="Arial" w:eastAsia="Arial" w:hAnsi="Arial" w:cs="Arial"/>
          <w:b/>
          <w:bCs/>
          <w:color w:val="000000" w:themeColor="text1"/>
          <w:sz w:val="32"/>
          <w:szCs w:val="32"/>
          <w:lang w:val="cs-CZ"/>
        </w:rPr>
        <w:t>PŘED UVEDENÍM DO PROVOZU</w:t>
      </w:r>
      <w:r w:rsidRPr="00614ABE">
        <w:rPr>
          <w:rFonts w:ascii="Arial" w:eastAsia="Arial" w:hAnsi="Arial" w:cs="Arial"/>
          <w:color w:val="000000" w:themeColor="text1"/>
          <w:sz w:val="32"/>
          <w:szCs w:val="32"/>
          <w:lang w:val="cs-CZ"/>
        </w:rPr>
        <w:t xml:space="preserve"> </w:t>
      </w:r>
    </w:p>
    <w:p w14:paraId="3FB82B3C" w14:textId="77777777" w:rsidR="005A2D93" w:rsidRPr="00614ABE" w:rsidRDefault="005A2D93" w:rsidP="003B48BE">
      <w:pPr>
        <w:spacing w:after="0" w:line="240" w:lineRule="auto"/>
        <w:jc w:val="both"/>
        <w:rPr>
          <w:rFonts w:ascii="Arial" w:eastAsia="Arial" w:hAnsi="Arial" w:cs="Arial"/>
          <w:b/>
          <w:lang w:val="cs-CZ"/>
        </w:rPr>
      </w:pPr>
      <w:bookmarkStart w:id="10" w:name="_Hlk42779999"/>
      <w:r w:rsidRPr="00614ABE">
        <w:rPr>
          <w:rFonts w:ascii="Arial" w:eastAsia="Arial" w:hAnsi="Arial" w:cs="Arial"/>
          <w:b/>
          <w:bCs/>
          <w:lang w:val="cs-CZ"/>
        </w:rPr>
        <w:t>UPOZORNĚNÍ!</w:t>
      </w:r>
      <w:r w:rsidRPr="00614ABE">
        <w:rPr>
          <w:rFonts w:ascii="Arial" w:eastAsia="Arial" w:hAnsi="Arial" w:cs="Arial"/>
          <w:lang w:val="cs-CZ"/>
        </w:rPr>
        <w:t xml:space="preserve"> </w:t>
      </w:r>
      <w:r w:rsidRPr="00614ABE">
        <w:rPr>
          <w:rFonts w:ascii="Arial" w:eastAsia="Arial" w:hAnsi="Arial" w:cs="Arial"/>
          <w:b/>
          <w:bCs/>
          <w:lang w:val="cs-CZ"/>
        </w:rPr>
        <w:t>Před použitím si přečtěte celý návod k použití.</w:t>
      </w:r>
      <w:r w:rsidRPr="00614ABE">
        <w:rPr>
          <w:rFonts w:ascii="Arial" w:eastAsia="Arial" w:hAnsi="Arial" w:cs="Arial"/>
          <w:lang w:val="cs-CZ"/>
        </w:rPr>
        <w:t xml:space="preserve"> </w:t>
      </w:r>
      <w:r w:rsidRPr="00614ABE">
        <w:rPr>
          <w:rFonts w:ascii="Arial" w:eastAsia="Arial" w:hAnsi="Arial" w:cs="Arial"/>
          <w:b/>
          <w:bCs/>
          <w:lang w:val="cs-CZ"/>
        </w:rPr>
        <w:t>Společnost KINEKUS SLOVAKIA, s.r.o. nenese odpovědnost za škody či zranění vzniklé používáním přístroje, které je v rozporu s tímto návodem.</w:t>
      </w:r>
      <w:r w:rsidRPr="00614ABE">
        <w:rPr>
          <w:rFonts w:ascii="Arial" w:eastAsia="Arial" w:hAnsi="Arial" w:cs="Arial"/>
          <w:lang w:val="cs-CZ"/>
        </w:rPr>
        <w:t xml:space="preserve"> </w:t>
      </w:r>
      <w:r w:rsidRPr="00614ABE">
        <w:rPr>
          <w:rFonts w:ascii="Arial" w:eastAsia="Arial" w:hAnsi="Arial" w:cs="Arial"/>
          <w:b/>
          <w:bCs/>
          <w:lang w:val="cs-CZ"/>
        </w:rPr>
        <w:t>Před použitím přístroje se seznamte se všemi ovládacími prvky a součástmi a také se způsobem vypnutí přístroje, abyste jej mohli v případě nebezpečné situace ihned vypnout.</w:t>
      </w:r>
      <w:r w:rsidRPr="00614ABE">
        <w:rPr>
          <w:rFonts w:ascii="Arial" w:eastAsia="Arial" w:hAnsi="Arial" w:cs="Arial"/>
          <w:lang w:val="cs-CZ"/>
        </w:rPr>
        <w:t xml:space="preserve"> </w:t>
      </w:r>
    </w:p>
    <w:p w14:paraId="175F8360" w14:textId="77777777" w:rsidR="005A2D93" w:rsidRPr="00614ABE" w:rsidRDefault="005A2D93" w:rsidP="003B48BE">
      <w:pPr>
        <w:spacing w:after="240" w:line="240" w:lineRule="auto"/>
        <w:ind w:right="74"/>
        <w:jc w:val="both"/>
        <w:rPr>
          <w:rFonts w:ascii="Arial" w:hAnsi="Arial" w:cs="Arial"/>
          <w:lang w:val="cs-CZ"/>
        </w:rPr>
      </w:pPr>
      <w:r w:rsidRPr="00614ABE">
        <w:rPr>
          <w:rFonts w:ascii="Arial" w:hAnsi="Arial" w:cs="Arial"/>
          <w:lang w:val="cs-CZ"/>
        </w:rPr>
        <w:t xml:space="preserve">Zařízení ze série PROKIN AKU 18V SYSTEM je navrženo a vyrobeno k používání pouze s nabíječkami a akumulátory série PROKIN AKU 18V SYSTEM. </w:t>
      </w:r>
      <w:bookmarkStart w:id="11" w:name="_Hlk42241880"/>
      <w:r w:rsidRPr="00614ABE">
        <w:rPr>
          <w:rFonts w:ascii="Arial" w:hAnsi="Arial" w:cs="Arial"/>
          <w:lang w:val="cs-CZ"/>
        </w:rPr>
        <w:t>Akumulátor a nabíječka nejsou součástí soupravy koupeného zařízení, ale kupují se zvlášť. V případě použití jiných akumulátorů a nabíječek než určených pro dané zařízení, poskytnutá záruka výrobce přestává platit.</w:t>
      </w:r>
      <w:bookmarkEnd w:id="10"/>
      <w:bookmarkEnd w:id="11"/>
    </w:p>
    <w:p w14:paraId="463FC6E7" w14:textId="77777777" w:rsidR="00A60E27" w:rsidRPr="00614ABE" w:rsidRDefault="00F53B9F" w:rsidP="003B48BE">
      <w:pPr>
        <w:spacing w:after="0" w:line="240" w:lineRule="auto"/>
        <w:jc w:val="both"/>
        <w:rPr>
          <w:rFonts w:ascii="Arial" w:hAnsi="Arial" w:cs="Arial"/>
          <w:b/>
          <w:bCs/>
          <w:lang w:val="cs-CZ"/>
        </w:rPr>
      </w:pPr>
      <w:r w:rsidRPr="00614ABE">
        <w:rPr>
          <w:rFonts w:ascii="Arial" w:hAnsi="Arial" w:cs="Arial"/>
          <w:b/>
          <w:bCs/>
          <w:lang w:val="cs-CZ"/>
        </w:rPr>
        <w:t>POUŽÍVÁNÍ DLE URČENÍ</w:t>
      </w:r>
      <w:bookmarkEnd w:id="9"/>
    </w:p>
    <w:p w14:paraId="17BE5B45" w14:textId="77777777" w:rsidR="003A7335" w:rsidRPr="00614ABE" w:rsidRDefault="00F53B9F" w:rsidP="003B48BE">
      <w:pPr>
        <w:spacing w:line="240" w:lineRule="auto"/>
        <w:jc w:val="both"/>
        <w:rPr>
          <w:rFonts w:ascii="Arial" w:hAnsi="Arial" w:cs="Arial"/>
          <w:lang w:val="cs-CZ"/>
        </w:rPr>
      </w:pPr>
      <w:r w:rsidRPr="00614ABE">
        <w:rPr>
          <w:rFonts w:ascii="Arial" w:hAnsi="Arial" w:cs="Arial"/>
          <w:lang w:val="cs-CZ"/>
        </w:rPr>
        <w:t xml:space="preserve">Výrobek je určen k řezání dřeva, materiálů na bázi dřeva (překližky, dřevotřísky apod.), podle určených rozměrů. Nástroj je přizpůsoben pro mechanické odstraňování pilin, čímž se výrazně snižuje jejich šíření. S nástrojem lze provádět základní operace řezání dřevěných prvků – podélné, příčné, šikmé řezání. Zařízení je určeno pro rekonstrukčně-stavební práce, používání v dílnách, servisech, při amatérských pracích, přičemž je třeba dodržovat podmínky používání a přípustné provozní podmínky. </w:t>
      </w:r>
    </w:p>
    <w:p w14:paraId="7CC02740" w14:textId="77777777" w:rsidR="003A7335" w:rsidRPr="00614ABE" w:rsidRDefault="003A7335" w:rsidP="003B48BE">
      <w:pPr>
        <w:spacing w:after="0" w:line="240" w:lineRule="auto"/>
        <w:jc w:val="both"/>
        <w:rPr>
          <w:rFonts w:ascii="Arial" w:hAnsi="Arial" w:cs="Arial"/>
          <w:b/>
          <w:bCs/>
          <w:lang w:val="cs-CZ"/>
        </w:rPr>
      </w:pPr>
      <w:bookmarkStart w:id="12" w:name="_Hlk42501981"/>
      <w:r w:rsidRPr="00614ABE">
        <w:rPr>
          <w:rFonts w:ascii="Arial" w:hAnsi="Arial" w:cs="Arial"/>
          <w:b/>
          <w:bCs/>
          <w:lang w:val="cs-CZ"/>
        </w:rPr>
        <w:t>OMEZENÍ</w:t>
      </w:r>
    </w:p>
    <w:p w14:paraId="72AEC380" w14:textId="77777777" w:rsidR="003A7335" w:rsidRPr="00614ABE" w:rsidRDefault="003A7335" w:rsidP="003B48BE">
      <w:pPr>
        <w:spacing w:line="240" w:lineRule="auto"/>
        <w:jc w:val="both"/>
        <w:rPr>
          <w:rFonts w:ascii="Arial" w:hAnsi="Arial" w:cs="Arial"/>
          <w:lang w:val="cs-CZ"/>
        </w:rPr>
      </w:pPr>
      <w:r w:rsidRPr="00614ABE">
        <w:rPr>
          <w:rFonts w:ascii="Arial" w:hAnsi="Arial" w:cs="Arial"/>
          <w:lang w:val="cs-CZ"/>
        </w:rPr>
        <w:lastRenderedPageBreak/>
        <w:t>Elektrické nářadí lze používat pouze v souladu s pokyny. Díky systému upevnění lze připojit zařízení s válcovými nebo šestihrannými koncovkami. Neautorizované změny mechanické konstrukce a elektrických prvků a nedodržování pokynů a doporučení z návodu jsou zakázány, zařízení se musí používat v souladu s jeho určením a návodem, jinak okamžitě přestává platit záruka i prohlášení o shodě.</w:t>
      </w:r>
    </w:p>
    <w:p w14:paraId="358EEC14" w14:textId="77777777" w:rsidR="003A7335" w:rsidRPr="00614ABE" w:rsidRDefault="003A7335" w:rsidP="003B48BE">
      <w:pPr>
        <w:spacing w:after="0" w:line="240" w:lineRule="auto"/>
        <w:jc w:val="both"/>
        <w:rPr>
          <w:rFonts w:ascii="Arial" w:hAnsi="Arial" w:cs="Arial"/>
          <w:b/>
          <w:bCs/>
          <w:lang w:val="cs-CZ"/>
        </w:rPr>
      </w:pPr>
      <w:bookmarkStart w:id="13" w:name="_Hlk42502003"/>
      <w:bookmarkEnd w:id="12"/>
      <w:r w:rsidRPr="00614ABE">
        <w:rPr>
          <w:rFonts w:ascii="Arial" w:hAnsi="Arial" w:cs="Arial"/>
          <w:b/>
          <w:bCs/>
          <w:lang w:val="cs-CZ"/>
        </w:rPr>
        <w:t>PŘÍPUSTNÉ PODMÍNKY PROVOZU</w:t>
      </w:r>
    </w:p>
    <w:p w14:paraId="4703885E" w14:textId="77777777" w:rsidR="00A60E27" w:rsidRPr="00614ABE" w:rsidRDefault="003A7335" w:rsidP="003B48BE">
      <w:pPr>
        <w:spacing w:line="240" w:lineRule="auto"/>
        <w:jc w:val="both"/>
        <w:rPr>
          <w:rFonts w:ascii="Arial" w:hAnsi="Arial" w:cs="Arial"/>
          <w:lang w:val="cs-CZ"/>
        </w:rPr>
      </w:pPr>
      <w:r w:rsidRPr="00614ABE">
        <w:rPr>
          <w:rFonts w:ascii="Arial" w:hAnsi="Arial" w:cs="Arial"/>
          <w:lang w:val="cs-CZ"/>
        </w:rPr>
        <w:t xml:space="preserve">Používat pouze uvnitř, v interiéru. Rozsah teploty nabíjení akumulátorů +10 °C až +30 °C. Nevystavovat působení teploty nad +45 °C. </w:t>
      </w:r>
      <w:bookmarkEnd w:id="13"/>
    </w:p>
    <w:p w14:paraId="6D935477" w14:textId="77777777" w:rsidR="003A7335" w:rsidRPr="00614ABE" w:rsidRDefault="003A7335" w:rsidP="003B48BE">
      <w:pPr>
        <w:spacing w:before="8" w:after="0" w:line="240" w:lineRule="auto"/>
        <w:jc w:val="both"/>
        <w:rPr>
          <w:rFonts w:ascii="Arial" w:hAnsi="Arial" w:cs="Arial"/>
          <w:b/>
          <w:bCs/>
          <w:lang w:val="cs-CZ"/>
        </w:rPr>
      </w:pPr>
      <w:r w:rsidRPr="00614ABE">
        <w:rPr>
          <w:rFonts w:ascii="Arial" w:hAnsi="Arial" w:cs="Arial"/>
          <w:b/>
          <w:bCs/>
          <w:lang w:val="cs-CZ"/>
        </w:rPr>
        <w:t>PŘÍPRAVA NA POUŽÍVÁNÍ</w:t>
      </w:r>
      <w:r w:rsidRPr="00614ABE">
        <w:rPr>
          <w:rFonts w:ascii="Arial" w:hAnsi="Arial" w:cs="Arial"/>
          <w:lang w:val="cs-CZ"/>
        </w:rPr>
        <w:t xml:space="preserve"> </w:t>
      </w:r>
    </w:p>
    <w:p w14:paraId="481C3CA9" w14:textId="77777777" w:rsidR="003A7335" w:rsidRPr="00614ABE" w:rsidRDefault="003A7335" w:rsidP="003B48BE">
      <w:pPr>
        <w:spacing w:before="8" w:after="0" w:line="240" w:lineRule="auto"/>
        <w:jc w:val="both"/>
        <w:rPr>
          <w:rFonts w:ascii="Arial" w:hAnsi="Arial" w:cs="Arial"/>
          <w:lang w:val="cs-CZ"/>
        </w:rPr>
      </w:pPr>
      <w:r w:rsidRPr="00614ABE">
        <w:rPr>
          <w:rFonts w:ascii="Arial" w:hAnsi="Arial" w:cs="Arial"/>
          <w:lang w:val="cs-CZ"/>
        </w:rPr>
        <w:t>Zařízení patří do série výrobků PROKIN AKU 18V SYSTEM.</w:t>
      </w:r>
      <w:r w:rsidRPr="00614ABE">
        <w:rPr>
          <w:rFonts w:ascii="Arial" w:hAnsi="Arial" w:cs="Arial"/>
          <w:color w:val="FF0000"/>
          <w:lang w:val="cs-CZ"/>
        </w:rPr>
        <w:t xml:space="preserve"> </w:t>
      </w:r>
      <w:r w:rsidRPr="00614ABE">
        <w:rPr>
          <w:rFonts w:ascii="Arial" w:hAnsi="Arial" w:cs="Arial"/>
          <w:lang w:val="cs-CZ"/>
        </w:rPr>
        <w:t xml:space="preserve">Soupravu, která se skládá ze zařízení, akumulátoru a nabíječky, je před použitím třeba doplnit. Používání jiných akumulátorů a nabíječek je zakázáno. </w:t>
      </w:r>
    </w:p>
    <w:p w14:paraId="7E4FFABB" w14:textId="77777777" w:rsidR="00085179" w:rsidRPr="00614ABE" w:rsidRDefault="00085179" w:rsidP="003B48BE">
      <w:pPr>
        <w:spacing w:before="8" w:after="0" w:line="240" w:lineRule="auto"/>
        <w:jc w:val="both"/>
        <w:rPr>
          <w:rFonts w:ascii="Arial" w:hAnsi="Arial" w:cs="Arial"/>
          <w:lang w:val="cs-CZ"/>
        </w:rPr>
      </w:pPr>
      <w:r w:rsidRPr="00614ABE">
        <w:rPr>
          <w:rFonts w:ascii="Arial" w:hAnsi="Arial" w:cs="Arial"/>
          <w:lang w:val="cs-CZ"/>
        </w:rPr>
        <w:t xml:space="preserve">Před uvedením do provozu je třeba zkontrolovat, zda nejsou poškozeny pohyblivé části a kruhový kryt pily, zda je pila pevně utažena a zda není zablokovaný pohonný systém, což se zjišťuje otáčením kotoučové pily. Pokud je to nutné, kotoučovou pilu dotáhněte. </w:t>
      </w:r>
    </w:p>
    <w:p w14:paraId="5D52C1E1" w14:textId="77777777" w:rsidR="00505B9D" w:rsidRPr="00614ABE" w:rsidRDefault="00505B9D" w:rsidP="003B48BE">
      <w:pPr>
        <w:spacing w:before="8" w:line="240" w:lineRule="auto"/>
        <w:jc w:val="both"/>
        <w:rPr>
          <w:rFonts w:ascii="Arial" w:hAnsi="Arial" w:cs="Arial"/>
          <w:lang w:val="cs-CZ"/>
        </w:rPr>
      </w:pPr>
      <w:r w:rsidRPr="00614ABE">
        <w:rPr>
          <w:rFonts w:ascii="Arial" w:hAnsi="Arial" w:cs="Arial"/>
          <w:lang w:val="cs-CZ"/>
        </w:rPr>
        <w:t xml:space="preserve">Zařízení používat na osvětleném místě. Zapínač se nachází v rukojeti zařízení. Hnací motor je spuštěn, pokud mačkáte zapínač. Během práce s elektrickým nářadím zaujměte stabilní polohu. </w:t>
      </w:r>
    </w:p>
    <w:p w14:paraId="4AE4CEF2" w14:textId="77777777" w:rsidR="005A2D93" w:rsidRPr="00614ABE" w:rsidRDefault="005A2D93" w:rsidP="003B48BE">
      <w:pPr>
        <w:spacing w:before="7" w:line="240" w:lineRule="auto"/>
        <w:jc w:val="both"/>
        <w:rPr>
          <w:rFonts w:ascii="Arial" w:eastAsia="Arial" w:hAnsi="Arial" w:cs="Arial"/>
          <w:b/>
          <w:bCs/>
          <w:spacing w:val="-1"/>
          <w:sz w:val="32"/>
          <w:szCs w:val="32"/>
          <w:lang w:val="cs-CZ"/>
        </w:rPr>
      </w:pPr>
      <w:r w:rsidRPr="00614ABE">
        <w:rPr>
          <w:rFonts w:ascii="Arial" w:eastAsia="Arial" w:hAnsi="Arial" w:cs="Arial"/>
          <w:b/>
          <w:bCs/>
          <w:sz w:val="32"/>
          <w:szCs w:val="32"/>
          <w:lang w:val="cs-CZ"/>
        </w:rPr>
        <w:t>PROVOZ</w:t>
      </w:r>
    </w:p>
    <w:p w14:paraId="46E3FD92" w14:textId="77777777" w:rsidR="00A60E27" w:rsidRPr="00614ABE" w:rsidRDefault="00505B9D" w:rsidP="003B48BE">
      <w:pPr>
        <w:spacing w:before="7" w:after="0" w:line="240" w:lineRule="auto"/>
        <w:jc w:val="both"/>
        <w:rPr>
          <w:rFonts w:ascii="Arial" w:eastAsia="Arial" w:hAnsi="Arial" w:cs="Arial"/>
          <w:b/>
          <w:bCs/>
          <w:spacing w:val="-1"/>
          <w:lang w:val="cs-CZ"/>
        </w:rPr>
      </w:pPr>
      <w:r w:rsidRPr="00614ABE">
        <w:rPr>
          <w:rFonts w:ascii="Arial" w:eastAsia="Arial" w:hAnsi="Arial" w:cs="Arial"/>
          <w:b/>
          <w:bCs/>
          <w:lang w:val="cs-CZ"/>
        </w:rPr>
        <w:t>ZAPNUTÍ</w:t>
      </w:r>
    </w:p>
    <w:p w14:paraId="338393D8" w14:textId="77777777" w:rsidR="00505B9D" w:rsidRPr="00614ABE" w:rsidRDefault="00505B9D" w:rsidP="003B48BE">
      <w:pPr>
        <w:spacing w:before="7" w:after="0" w:line="240" w:lineRule="auto"/>
        <w:jc w:val="both"/>
        <w:rPr>
          <w:rFonts w:ascii="Arial" w:hAnsi="Arial" w:cs="Arial"/>
          <w:lang w:val="cs-CZ"/>
        </w:rPr>
      </w:pPr>
      <w:r w:rsidRPr="00614ABE">
        <w:rPr>
          <w:rFonts w:ascii="Arial" w:hAnsi="Arial" w:cs="Arial"/>
          <w:lang w:val="cs-CZ"/>
        </w:rPr>
        <w:t xml:space="preserve">Zařízení se napájí 18 V baterií. Zařízení je připraveno k použití, když je ve vodítku v rukojeti vsunutý nabitý akumulátor. </w:t>
      </w:r>
    </w:p>
    <w:p w14:paraId="59CB9C16" w14:textId="77777777" w:rsidR="00505B9D" w:rsidRPr="00614ABE" w:rsidRDefault="00E75DC2" w:rsidP="003B48BE">
      <w:pPr>
        <w:spacing w:before="7" w:after="0" w:line="240" w:lineRule="auto"/>
        <w:jc w:val="both"/>
        <w:rPr>
          <w:rFonts w:ascii="Arial" w:hAnsi="Arial" w:cs="Arial"/>
          <w:lang w:val="cs-CZ"/>
        </w:rPr>
      </w:pPr>
      <w:r w:rsidRPr="00614ABE">
        <w:rPr>
          <w:rFonts w:ascii="Arial" w:hAnsi="Arial" w:cs="Arial"/>
          <w:lang w:val="cs-CZ"/>
        </w:rPr>
        <w:t>Postup přípravy pily na práci:</w:t>
      </w:r>
    </w:p>
    <w:p w14:paraId="732FD0EE" w14:textId="77777777" w:rsidR="00E75DC2" w:rsidRPr="00614ABE" w:rsidRDefault="00E75DC2" w:rsidP="003B48BE">
      <w:pPr>
        <w:pStyle w:val="Odstavecseseznamem"/>
        <w:numPr>
          <w:ilvl w:val="0"/>
          <w:numId w:val="1"/>
        </w:numPr>
        <w:spacing w:before="7" w:after="0" w:line="240" w:lineRule="auto"/>
        <w:jc w:val="both"/>
        <w:rPr>
          <w:rFonts w:ascii="Arial" w:hAnsi="Arial" w:cs="Arial"/>
          <w:lang w:val="cs-CZ"/>
        </w:rPr>
      </w:pPr>
      <w:r w:rsidRPr="00614ABE">
        <w:rPr>
          <w:rFonts w:ascii="Arial" w:hAnsi="Arial" w:cs="Arial"/>
          <w:lang w:val="cs-CZ"/>
        </w:rPr>
        <w:t>uvolněte šroub vodicí svorky,</w:t>
      </w:r>
    </w:p>
    <w:p w14:paraId="0C6F2B9B" w14:textId="77777777" w:rsidR="00E75DC2" w:rsidRPr="00614ABE" w:rsidRDefault="00E75DC2" w:rsidP="003B48BE">
      <w:pPr>
        <w:pStyle w:val="Odstavecseseznamem"/>
        <w:numPr>
          <w:ilvl w:val="0"/>
          <w:numId w:val="1"/>
        </w:numPr>
        <w:spacing w:before="7" w:after="0" w:line="240" w:lineRule="auto"/>
        <w:jc w:val="both"/>
        <w:rPr>
          <w:rFonts w:ascii="Arial" w:hAnsi="Arial" w:cs="Arial"/>
          <w:lang w:val="cs-CZ"/>
        </w:rPr>
      </w:pPr>
      <w:r w:rsidRPr="00614ABE">
        <w:rPr>
          <w:rFonts w:ascii="Arial" w:hAnsi="Arial" w:cs="Arial"/>
          <w:lang w:val="cs-CZ"/>
        </w:rPr>
        <w:t>zasuňte vodicí lištu do vodicího kanálu,</w:t>
      </w:r>
    </w:p>
    <w:p w14:paraId="1FE89794" w14:textId="77777777" w:rsidR="00E75DC2" w:rsidRPr="00614ABE" w:rsidRDefault="00E75DC2" w:rsidP="003B48BE">
      <w:pPr>
        <w:pStyle w:val="Odstavecseseznamem"/>
        <w:numPr>
          <w:ilvl w:val="0"/>
          <w:numId w:val="1"/>
        </w:numPr>
        <w:spacing w:before="7" w:after="0" w:line="240" w:lineRule="auto"/>
        <w:jc w:val="both"/>
        <w:rPr>
          <w:rFonts w:ascii="Arial" w:hAnsi="Arial" w:cs="Arial"/>
          <w:lang w:val="cs-CZ"/>
        </w:rPr>
      </w:pPr>
      <w:r w:rsidRPr="00614ABE">
        <w:rPr>
          <w:rFonts w:ascii="Arial" w:hAnsi="Arial" w:cs="Arial"/>
          <w:lang w:val="cs-CZ"/>
        </w:rPr>
        <w:t>vodítko nastavte na požadovanou velikost za pomoci milimetrové stupnice na jezdci,</w:t>
      </w:r>
    </w:p>
    <w:p w14:paraId="390BBA12" w14:textId="77777777" w:rsidR="00E75DC2" w:rsidRPr="00614ABE" w:rsidRDefault="00E75DC2" w:rsidP="003B48BE">
      <w:pPr>
        <w:pStyle w:val="Odstavecseseznamem"/>
        <w:numPr>
          <w:ilvl w:val="0"/>
          <w:numId w:val="1"/>
        </w:numPr>
        <w:spacing w:before="7" w:after="0" w:line="240" w:lineRule="auto"/>
        <w:jc w:val="both"/>
        <w:rPr>
          <w:rFonts w:ascii="Arial" w:hAnsi="Arial" w:cs="Arial"/>
          <w:lang w:val="cs-CZ"/>
        </w:rPr>
      </w:pPr>
      <w:r w:rsidRPr="00614ABE">
        <w:rPr>
          <w:rFonts w:ascii="Arial" w:hAnsi="Arial" w:cs="Arial"/>
          <w:lang w:val="cs-CZ"/>
        </w:rPr>
        <w:t>pravý zářez na okraji posuvné desky je vztažným bodem – obrázek B.</w:t>
      </w:r>
    </w:p>
    <w:p w14:paraId="11EE0BF3" w14:textId="77777777" w:rsidR="00FC3C82" w:rsidRPr="00614ABE" w:rsidRDefault="00FC3C82" w:rsidP="003B48BE">
      <w:pPr>
        <w:pStyle w:val="Odstavecseseznamem"/>
        <w:numPr>
          <w:ilvl w:val="0"/>
          <w:numId w:val="1"/>
        </w:numPr>
        <w:spacing w:before="7" w:after="0" w:line="240" w:lineRule="auto"/>
        <w:jc w:val="both"/>
        <w:rPr>
          <w:rFonts w:ascii="Arial" w:hAnsi="Arial" w:cs="Arial"/>
          <w:lang w:val="cs-CZ"/>
        </w:rPr>
      </w:pPr>
      <w:r w:rsidRPr="00614ABE">
        <w:rPr>
          <w:rFonts w:ascii="Arial" w:hAnsi="Arial" w:cs="Arial"/>
          <w:lang w:val="cs-CZ"/>
        </w:rPr>
        <w:t xml:space="preserve">utáhněte šroub vodicí svorky. </w:t>
      </w:r>
    </w:p>
    <w:p w14:paraId="744D20B9" w14:textId="77777777" w:rsidR="00E75DC2" w:rsidRPr="00614ABE" w:rsidRDefault="00FC3C82" w:rsidP="003B48BE">
      <w:pPr>
        <w:spacing w:before="7" w:line="240" w:lineRule="auto"/>
        <w:jc w:val="both"/>
        <w:rPr>
          <w:rFonts w:ascii="Arial" w:hAnsi="Arial" w:cs="Arial"/>
          <w:lang w:val="cs-CZ"/>
        </w:rPr>
      </w:pPr>
      <w:r w:rsidRPr="00614ABE">
        <w:rPr>
          <w:rFonts w:ascii="Arial" w:hAnsi="Arial" w:cs="Arial"/>
          <w:lang w:val="cs-CZ"/>
        </w:rPr>
        <w:t>Pila je připravena na práci.</w:t>
      </w:r>
    </w:p>
    <w:p w14:paraId="4DED42EE" w14:textId="77777777" w:rsidR="00E75DC2" w:rsidRPr="00614ABE" w:rsidRDefault="005A2D93" w:rsidP="003B48BE">
      <w:pPr>
        <w:spacing w:line="240" w:lineRule="auto"/>
        <w:jc w:val="both"/>
        <w:rPr>
          <w:rFonts w:ascii="Arial" w:eastAsia="Arial" w:hAnsi="Arial" w:cs="Arial"/>
          <w:b/>
          <w:bCs/>
          <w:lang w:val="cs-CZ"/>
        </w:rPr>
      </w:pPr>
      <w:r w:rsidRPr="00614ABE">
        <w:rPr>
          <w:rFonts w:ascii="Arial" w:eastAsia="Arial" w:hAnsi="Arial" w:cs="Arial"/>
          <w:b/>
          <w:bCs/>
          <w:lang w:val="cs-CZ"/>
        </w:rPr>
        <w:t>UPOZORNĚNÍ!</w:t>
      </w:r>
      <w:r w:rsidRPr="00614ABE">
        <w:rPr>
          <w:rFonts w:ascii="Arial" w:eastAsia="Arial" w:hAnsi="Arial" w:cs="Arial"/>
          <w:lang w:val="cs-CZ"/>
        </w:rPr>
        <w:t xml:space="preserve"> </w:t>
      </w:r>
      <w:r w:rsidRPr="00614ABE">
        <w:rPr>
          <w:rFonts w:ascii="Arial" w:eastAsia="Arial" w:hAnsi="Arial" w:cs="Arial"/>
          <w:b/>
          <w:bCs/>
          <w:lang w:val="cs-CZ"/>
        </w:rPr>
        <w:t>Nářadí bez zatížení lze zkoušet pouze tehdy, když je nasměrováno dolů.</w:t>
      </w:r>
    </w:p>
    <w:p w14:paraId="222D89B1" w14:textId="77777777" w:rsidR="00FC3C82" w:rsidRPr="00614ABE" w:rsidRDefault="00FC3C82" w:rsidP="003B48BE">
      <w:pPr>
        <w:spacing w:line="240" w:lineRule="auto"/>
        <w:jc w:val="both"/>
        <w:rPr>
          <w:rFonts w:ascii="Arial" w:eastAsia="Arial" w:hAnsi="Arial" w:cs="Arial"/>
          <w:lang w:val="cs-CZ"/>
        </w:rPr>
      </w:pPr>
      <w:r w:rsidRPr="00614ABE">
        <w:rPr>
          <w:rFonts w:ascii="Arial" w:eastAsia="Arial" w:hAnsi="Arial" w:cs="Arial"/>
          <w:lang w:val="cs-CZ"/>
        </w:rPr>
        <w:t xml:space="preserve">Vhodné je provést zkušební řez na odpadu z materiálu. Pro spuštění pily je třeba stisknout palcem tlačítko (obrázek A, 2) a potom ukazovákem vypínač (obrázek A, 3). Zpětné uvedení do provozu není možné. </w:t>
      </w:r>
    </w:p>
    <w:p w14:paraId="48080DFD" w14:textId="77777777" w:rsidR="004E2E1D" w:rsidRPr="00614ABE" w:rsidRDefault="004E2E1D" w:rsidP="003B48BE">
      <w:pPr>
        <w:spacing w:line="240" w:lineRule="auto"/>
        <w:jc w:val="both"/>
        <w:rPr>
          <w:rFonts w:ascii="Arial" w:eastAsia="Arial" w:hAnsi="Arial" w:cs="Arial"/>
          <w:b/>
          <w:bCs/>
          <w:lang w:val="cs-CZ"/>
        </w:rPr>
      </w:pPr>
      <w:r w:rsidRPr="00614ABE">
        <w:rPr>
          <w:rFonts w:ascii="Arial" w:eastAsia="Arial" w:hAnsi="Arial" w:cs="Arial"/>
          <w:b/>
          <w:bCs/>
          <w:lang w:val="cs-CZ"/>
        </w:rPr>
        <w:t>UPOZORNĚNÍ!</w:t>
      </w:r>
      <w:r w:rsidRPr="00614ABE">
        <w:rPr>
          <w:rFonts w:ascii="Arial" w:eastAsia="Arial" w:hAnsi="Arial" w:cs="Arial"/>
          <w:lang w:val="cs-CZ"/>
        </w:rPr>
        <w:t xml:space="preserve"> </w:t>
      </w:r>
      <w:r w:rsidRPr="00614ABE">
        <w:rPr>
          <w:rFonts w:ascii="Arial" w:eastAsia="Arial" w:hAnsi="Arial" w:cs="Arial"/>
          <w:b/>
          <w:bCs/>
          <w:lang w:val="cs-CZ"/>
        </w:rPr>
        <w:t>Pilu nepoužívejte k řezání kulatiny a jiných materiálů, jako je dřevo.</w:t>
      </w:r>
      <w:r w:rsidRPr="00614ABE">
        <w:rPr>
          <w:rFonts w:ascii="Arial" w:eastAsia="Arial" w:hAnsi="Arial" w:cs="Arial"/>
          <w:lang w:val="cs-CZ"/>
        </w:rPr>
        <w:t xml:space="preserve"> </w:t>
      </w:r>
    </w:p>
    <w:p w14:paraId="780D6FB5" w14:textId="77777777" w:rsidR="00FC3C82" w:rsidRPr="00614ABE" w:rsidRDefault="00FC3C82" w:rsidP="003B48BE">
      <w:pPr>
        <w:spacing w:after="0" w:line="240" w:lineRule="auto"/>
        <w:jc w:val="both"/>
        <w:rPr>
          <w:rFonts w:ascii="Arial" w:eastAsia="Arial" w:hAnsi="Arial" w:cs="Arial"/>
          <w:b/>
          <w:bCs/>
          <w:lang w:val="cs-CZ"/>
        </w:rPr>
      </w:pPr>
      <w:r w:rsidRPr="00614ABE">
        <w:rPr>
          <w:rFonts w:ascii="Arial" w:eastAsia="Arial" w:hAnsi="Arial" w:cs="Arial"/>
          <w:b/>
          <w:bCs/>
          <w:lang w:val="cs-CZ"/>
        </w:rPr>
        <w:t>Kolmé řezání</w:t>
      </w:r>
    </w:p>
    <w:p w14:paraId="368379ED" w14:textId="77777777" w:rsidR="00B00D6C" w:rsidRPr="00614ABE" w:rsidRDefault="00B00D6C" w:rsidP="003B48BE">
      <w:pPr>
        <w:pStyle w:val="Odstavecseseznamem"/>
        <w:numPr>
          <w:ilvl w:val="0"/>
          <w:numId w:val="1"/>
        </w:numPr>
        <w:spacing w:after="0" w:line="240" w:lineRule="auto"/>
        <w:jc w:val="both"/>
        <w:rPr>
          <w:rFonts w:ascii="Arial" w:eastAsia="Arial" w:hAnsi="Arial" w:cs="Arial"/>
          <w:lang w:val="cs-CZ"/>
        </w:rPr>
      </w:pPr>
      <w:r w:rsidRPr="00614ABE">
        <w:rPr>
          <w:rFonts w:ascii="Arial" w:eastAsia="Arial" w:hAnsi="Arial" w:cs="Arial"/>
          <w:lang w:val="cs-CZ"/>
        </w:rPr>
        <w:t>odpojit zdroj napájení,</w:t>
      </w:r>
    </w:p>
    <w:p w14:paraId="6CE946A5" w14:textId="77777777" w:rsidR="00B00D6C" w:rsidRPr="00614ABE" w:rsidRDefault="00B00D6C" w:rsidP="003B48BE">
      <w:pPr>
        <w:pStyle w:val="Odstavecseseznamem"/>
        <w:numPr>
          <w:ilvl w:val="0"/>
          <w:numId w:val="1"/>
        </w:numPr>
        <w:spacing w:after="0" w:line="240" w:lineRule="auto"/>
        <w:jc w:val="both"/>
        <w:rPr>
          <w:rFonts w:ascii="Arial" w:eastAsia="Arial" w:hAnsi="Arial" w:cs="Arial"/>
          <w:b/>
          <w:bCs/>
          <w:lang w:val="cs-CZ"/>
        </w:rPr>
      </w:pPr>
      <w:r w:rsidRPr="00614ABE">
        <w:rPr>
          <w:rFonts w:ascii="Arial" w:eastAsia="Arial" w:hAnsi="Arial" w:cs="Arial"/>
          <w:lang w:val="cs-CZ"/>
        </w:rPr>
        <w:t>uvolnit šikmou svorku (obrázek A, 15) na stupnici</w:t>
      </w:r>
    </w:p>
    <w:p w14:paraId="4C482812" w14:textId="77777777" w:rsidR="00B00D6C" w:rsidRPr="00614ABE" w:rsidRDefault="00B00D6C" w:rsidP="003B48BE">
      <w:pPr>
        <w:pStyle w:val="Odstavecseseznamem"/>
        <w:numPr>
          <w:ilvl w:val="0"/>
          <w:numId w:val="1"/>
        </w:numPr>
        <w:spacing w:after="0" w:line="240" w:lineRule="auto"/>
        <w:jc w:val="both"/>
        <w:rPr>
          <w:rFonts w:ascii="Arial" w:eastAsia="Arial" w:hAnsi="Arial" w:cs="Arial"/>
          <w:b/>
          <w:bCs/>
          <w:lang w:val="cs-CZ"/>
        </w:rPr>
      </w:pPr>
      <w:r w:rsidRPr="00614ABE">
        <w:rPr>
          <w:rFonts w:ascii="Arial" w:eastAsia="Arial" w:hAnsi="Arial" w:cs="Arial"/>
          <w:lang w:val="cs-CZ"/>
        </w:rPr>
        <w:t xml:space="preserve">utáhněte svorku ve směru hodinových ručiček, dokud se nezastaví, </w:t>
      </w:r>
    </w:p>
    <w:p w14:paraId="07360565" w14:textId="77777777" w:rsidR="00B00D6C" w:rsidRPr="00614ABE" w:rsidRDefault="00B00D6C" w:rsidP="003B48BE">
      <w:pPr>
        <w:pStyle w:val="Odstavecseseznamem"/>
        <w:numPr>
          <w:ilvl w:val="0"/>
          <w:numId w:val="1"/>
        </w:numPr>
        <w:spacing w:after="0" w:line="240" w:lineRule="auto"/>
        <w:jc w:val="both"/>
        <w:rPr>
          <w:rFonts w:ascii="Arial" w:eastAsia="Arial" w:hAnsi="Arial" w:cs="Arial"/>
          <w:b/>
          <w:bCs/>
          <w:lang w:val="cs-CZ"/>
        </w:rPr>
      </w:pPr>
      <w:r w:rsidRPr="00614ABE">
        <w:rPr>
          <w:rFonts w:ascii="Arial" w:eastAsia="Arial" w:hAnsi="Arial" w:cs="Arial"/>
          <w:lang w:val="cs-CZ"/>
        </w:rPr>
        <w:t>umístěte materiál tak, aby byla dodržena zásada znázorněna na obrázku C,</w:t>
      </w:r>
    </w:p>
    <w:p w14:paraId="3E79B8C7" w14:textId="77777777" w:rsidR="00B00D6C" w:rsidRPr="00614ABE" w:rsidRDefault="00B00D6C" w:rsidP="003B48BE">
      <w:pPr>
        <w:pStyle w:val="Odstavecseseznamem"/>
        <w:numPr>
          <w:ilvl w:val="0"/>
          <w:numId w:val="1"/>
        </w:numPr>
        <w:spacing w:after="0" w:line="240" w:lineRule="auto"/>
        <w:jc w:val="both"/>
        <w:rPr>
          <w:rFonts w:ascii="Arial" w:eastAsia="Arial" w:hAnsi="Arial" w:cs="Arial"/>
          <w:b/>
          <w:bCs/>
          <w:lang w:val="cs-CZ"/>
        </w:rPr>
      </w:pPr>
      <w:r w:rsidRPr="00614ABE">
        <w:rPr>
          <w:rFonts w:ascii="Arial" w:eastAsia="Arial" w:hAnsi="Arial" w:cs="Arial"/>
          <w:lang w:val="cs-CZ"/>
        </w:rPr>
        <w:t>připojte zdroj energie.</w:t>
      </w:r>
    </w:p>
    <w:p w14:paraId="5EB26FE6" w14:textId="77777777" w:rsidR="00B00D6C" w:rsidRPr="00614ABE" w:rsidRDefault="00B00D6C" w:rsidP="003B48BE">
      <w:pPr>
        <w:spacing w:after="0" w:line="240" w:lineRule="auto"/>
        <w:jc w:val="both"/>
        <w:rPr>
          <w:rFonts w:ascii="Arial" w:eastAsia="Arial" w:hAnsi="Arial" w:cs="Arial"/>
          <w:lang w:val="cs-CZ"/>
        </w:rPr>
      </w:pPr>
      <w:r w:rsidRPr="00614ABE">
        <w:rPr>
          <w:rFonts w:ascii="Arial" w:eastAsia="Arial" w:hAnsi="Arial" w:cs="Arial"/>
          <w:lang w:val="cs-CZ"/>
        </w:rPr>
        <w:t xml:space="preserve">Pila je zajištěna proti náhodnému spuštění. Pro spuštění pily je třeba stisknout boční tlačítko a potom tlačítko Start. Pilu zastavíte uvolněním tlaku vyvíjeného na tlačítka. Při zastavování je třeba počkat, dokud se pila úplně zastaví. </w:t>
      </w:r>
    </w:p>
    <w:p w14:paraId="7E7BC0F0" w14:textId="77777777" w:rsidR="000819AE" w:rsidRPr="00614ABE" w:rsidRDefault="007D3988" w:rsidP="003B48BE">
      <w:pPr>
        <w:spacing w:line="240" w:lineRule="auto"/>
        <w:jc w:val="both"/>
        <w:rPr>
          <w:rFonts w:ascii="Arial" w:eastAsia="Arial" w:hAnsi="Arial" w:cs="Arial"/>
          <w:lang w:val="cs-CZ"/>
        </w:rPr>
      </w:pPr>
      <w:r w:rsidRPr="00614ABE">
        <w:rPr>
          <w:rFonts w:ascii="Arial" w:eastAsia="Arial" w:hAnsi="Arial" w:cs="Arial"/>
          <w:lang w:val="cs-CZ"/>
        </w:rPr>
        <w:t>V případě řezání dlouhých kusů lze použít rovnoběžné vedení a pravítka u pásů širších, než je měřící rozsah vodítka. Obrázek D znázorňuje správné vedení pily. Řezání jako na obrázcích E a F není povoleno.</w:t>
      </w:r>
    </w:p>
    <w:p w14:paraId="6CA5B716" w14:textId="77777777" w:rsidR="000819AE" w:rsidRPr="00614ABE" w:rsidRDefault="000819AE" w:rsidP="003B48BE">
      <w:pPr>
        <w:spacing w:after="0" w:line="240" w:lineRule="auto"/>
        <w:jc w:val="both"/>
        <w:rPr>
          <w:rFonts w:ascii="Arial" w:eastAsia="Arial" w:hAnsi="Arial" w:cs="Arial"/>
          <w:b/>
          <w:bCs/>
          <w:lang w:val="cs-CZ"/>
        </w:rPr>
      </w:pPr>
      <w:r w:rsidRPr="00614ABE">
        <w:rPr>
          <w:rFonts w:ascii="Arial" w:eastAsia="Arial" w:hAnsi="Arial" w:cs="Arial"/>
          <w:b/>
          <w:bCs/>
          <w:lang w:val="cs-CZ"/>
        </w:rPr>
        <w:t>Řezání se sklonem do 45°</w:t>
      </w:r>
    </w:p>
    <w:p w14:paraId="2C6DC998" w14:textId="77777777" w:rsidR="000819AE" w:rsidRPr="00614ABE" w:rsidRDefault="000819AE" w:rsidP="003B48BE">
      <w:pPr>
        <w:pStyle w:val="Odstavecseseznamem"/>
        <w:numPr>
          <w:ilvl w:val="0"/>
          <w:numId w:val="1"/>
        </w:numPr>
        <w:spacing w:after="0" w:line="240" w:lineRule="auto"/>
        <w:jc w:val="both"/>
        <w:rPr>
          <w:rFonts w:ascii="Arial" w:eastAsia="Arial" w:hAnsi="Arial" w:cs="Arial"/>
          <w:lang w:val="cs-CZ"/>
        </w:rPr>
      </w:pPr>
      <w:r w:rsidRPr="00614ABE">
        <w:rPr>
          <w:rFonts w:ascii="Arial" w:eastAsia="Arial" w:hAnsi="Arial" w:cs="Arial"/>
          <w:lang w:val="cs-CZ"/>
        </w:rPr>
        <w:t xml:space="preserve">odpojit zdroj energie, </w:t>
      </w:r>
    </w:p>
    <w:p w14:paraId="0ADB96C7" w14:textId="77777777" w:rsidR="000819AE" w:rsidRPr="00614ABE" w:rsidRDefault="000819AE" w:rsidP="003B48BE">
      <w:pPr>
        <w:pStyle w:val="Odstavecseseznamem"/>
        <w:numPr>
          <w:ilvl w:val="0"/>
          <w:numId w:val="1"/>
        </w:numPr>
        <w:spacing w:after="0" w:line="240" w:lineRule="auto"/>
        <w:jc w:val="both"/>
        <w:rPr>
          <w:rFonts w:ascii="Arial" w:eastAsia="Arial" w:hAnsi="Arial" w:cs="Arial"/>
          <w:lang w:val="cs-CZ"/>
        </w:rPr>
      </w:pPr>
      <w:r w:rsidRPr="00614ABE">
        <w:rPr>
          <w:rFonts w:ascii="Arial" w:eastAsia="Arial" w:hAnsi="Arial" w:cs="Arial"/>
          <w:lang w:val="cs-CZ"/>
        </w:rPr>
        <w:t>uvolnit sklopnou svorku (obrázek A, 15),</w:t>
      </w:r>
    </w:p>
    <w:p w14:paraId="2533F981" w14:textId="77777777" w:rsidR="000819AE" w:rsidRPr="00614ABE" w:rsidRDefault="000819AE" w:rsidP="003B48BE">
      <w:pPr>
        <w:pStyle w:val="Odstavecseseznamem"/>
        <w:numPr>
          <w:ilvl w:val="0"/>
          <w:numId w:val="1"/>
        </w:numPr>
        <w:spacing w:after="0" w:line="240" w:lineRule="auto"/>
        <w:jc w:val="both"/>
        <w:rPr>
          <w:rFonts w:ascii="Arial" w:eastAsia="Arial" w:hAnsi="Arial" w:cs="Arial"/>
          <w:lang w:val="cs-CZ"/>
        </w:rPr>
      </w:pPr>
      <w:r w:rsidRPr="00614ABE">
        <w:rPr>
          <w:rFonts w:ascii="Arial" w:eastAsia="Arial" w:hAnsi="Arial" w:cs="Arial"/>
          <w:lang w:val="cs-CZ"/>
        </w:rPr>
        <w:t>nastavit požadovanou hodnotu na stupnici úhlů,</w:t>
      </w:r>
    </w:p>
    <w:p w14:paraId="55F79FF4" w14:textId="77777777" w:rsidR="000819AE" w:rsidRPr="00614ABE" w:rsidRDefault="000819AE" w:rsidP="003B48BE">
      <w:pPr>
        <w:pStyle w:val="Odstavecseseznamem"/>
        <w:numPr>
          <w:ilvl w:val="0"/>
          <w:numId w:val="1"/>
        </w:numPr>
        <w:spacing w:line="240" w:lineRule="auto"/>
        <w:jc w:val="both"/>
        <w:rPr>
          <w:rFonts w:ascii="Arial" w:eastAsia="Arial" w:hAnsi="Arial" w:cs="Arial"/>
          <w:lang w:val="cs-CZ"/>
        </w:rPr>
      </w:pPr>
      <w:r w:rsidRPr="00614ABE">
        <w:rPr>
          <w:rFonts w:ascii="Arial" w:eastAsia="Arial" w:hAnsi="Arial" w:cs="Arial"/>
          <w:lang w:val="cs-CZ"/>
        </w:rPr>
        <w:t>připojit zdroj napětí.</w:t>
      </w:r>
    </w:p>
    <w:p w14:paraId="17C04888" w14:textId="77777777" w:rsidR="000819AE" w:rsidRPr="00614ABE" w:rsidRDefault="000819AE" w:rsidP="003B48BE">
      <w:pPr>
        <w:spacing w:after="0" w:line="240" w:lineRule="auto"/>
        <w:jc w:val="both"/>
        <w:rPr>
          <w:rFonts w:ascii="Arial" w:eastAsia="Arial" w:hAnsi="Arial" w:cs="Arial"/>
          <w:b/>
          <w:bCs/>
          <w:lang w:val="cs-CZ"/>
        </w:rPr>
      </w:pPr>
      <w:r w:rsidRPr="00614ABE">
        <w:rPr>
          <w:rFonts w:ascii="Arial" w:eastAsia="Arial" w:hAnsi="Arial" w:cs="Arial"/>
          <w:b/>
          <w:bCs/>
          <w:lang w:val="cs-CZ"/>
        </w:rPr>
        <w:t>Změna hloubky řezu</w:t>
      </w:r>
    </w:p>
    <w:p w14:paraId="46AB4AAB" w14:textId="77777777" w:rsidR="000819AE" w:rsidRPr="00614ABE" w:rsidRDefault="000819AE" w:rsidP="003B48BE">
      <w:pPr>
        <w:spacing w:after="0" w:line="240" w:lineRule="auto"/>
        <w:jc w:val="both"/>
        <w:rPr>
          <w:rFonts w:ascii="Arial" w:eastAsia="Arial" w:hAnsi="Arial" w:cs="Arial"/>
          <w:lang w:val="cs-CZ"/>
        </w:rPr>
      </w:pPr>
      <w:r w:rsidRPr="00614ABE">
        <w:rPr>
          <w:rFonts w:ascii="Arial" w:eastAsia="Arial" w:hAnsi="Arial" w:cs="Arial"/>
          <w:lang w:val="cs-CZ"/>
        </w:rPr>
        <w:t xml:space="preserve">V případě potřeby lze změnit hloubku řezu. Obvykle je hloubka řezu nastavena o 3–5 mm větší než tloušťka materiálu. </w:t>
      </w:r>
    </w:p>
    <w:p w14:paraId="345C63FA" w14:textId="77777777" w:rsidR="000819AE" w:rsidRPr="00614ABE" w:rsidRDefault="000819AE" w:rsidP="003B48BE">
      <w:pPr>
        <w:pStyle w:val="Odstavecseseznamem"/>
        <w:numPr>
          <w:ilvl w:val="0"/>
          <w:numId w:val="1"/>
        </w:numPr>
        <w:spacing w:after="0" w:line="240" w:lineRule="auto"/>
        <w:jc w:val="both"/>
        <w:rPr>
          <w:rFonts w:ascii="Arial" w:eastAsia="Arial" w:hAnsi="Arial" w:cs="Arial"/>
          <w:lang w:val="cs-CZ"/>
        </w:rPr>
      </w:pPr>
      <w:r w:rsidRPr="00614ABE">
        <w:rPr>
          <w:rFonts w:ascii="Arial" w:eastAsia="Arial" w:hAnsi="Arial" w:cs="Arial"/>
          <w:lang w:val="cs-CZ"/>
        </w:rPr>
        <w:t>Uvolnit hloubkovou svorku,</w:t>
      </w:r>
    </w:p>
    <w:p w14:paraId="57745033" w14:textId="77777777" w:rsidR="000819AE" w:rsidRPr="00614ABE" w:rsidRDefault="000819AE" w:rsidP="003B48BE">
      <w:pPr>
        <w:pStyle w:val="Odstavecseseznamem"/>
        <w:numPr>
          <w:ilvl w:val="0"/>
          <w:numId w:val="1"/>
        </w:numPr>
        <w:spacing w:line="240" w:lineRule="auto"/>
        <w:jc w:val="both"/>
        <w:rPr>
          <w:rFonts w:ascii="Arial" w:eastAsia="Arial" w:hAnsi="Arial" w:cs="Arial"/>
          <w:lang w:val="cs-CZ"/>
        </w:rPr>
      </w:pPr>
      <w:r w:rsidRPr="00614ABE">
        <w:rPr>
          <w:rFonts w:ascii="Arial" w:eastAsia="Arial" w:hAnsi="Arial" w:cs="Arial"/>
          <w:lang w:val="cs-CZ"/>
        </w:rPr>
        <w:t>Nastavit měřítko na požadovanou hodnotu (obrázek A, 16).</w:t>
      </w:r>
    </w:p>
    <w:p w14:paraId="2435A153" w14:textId="77777777" w:rsidR="000900B0" w:rsidRPr="00614ABE" w:rsidRDefault="00CA2F59" w:rsidP="003B48BE">
      <w:pPr>
        <w:spacing w:line="240" w:lineRule="auto"/>
        <w:jc w:val="both"/>
        <w:rPr>
          <w:rFonts w:ascii="Arial" w:eastAsia="Arial" w:hAnsi="Arial" w:cs="Arial"/>
          <w:lang w:val="cs-CZ"/>
        </w:rPr>
      </w:pPr>
      <w:r w:rsidRPr="00614ABE">
        <w:rPr>
          <w:rFonts w:ascii="Arial" w:eastAsia="Arial" w:hAnsi="Arial" w:cs="Arial"/>
          <w:b/>
          <w:bCs/>
          <w:lang w:val="cs-CZ"/>
        </w:rPr>
        <w:lastRenderedPageBreak/>
        <w:t>UPOZORNĚNÍ!</w:t>
      </w:r>
      <w:r w:rsidRPr="00614ABE">
        <w:rPr>
          <w:rFonts w:ascii="Arial" w:eastAsia="Arial" w:hAnsi="Arial" w:cs="Arial"/>
          <w:lang w:val="cs-CZ"/>
        </w:rPr>
        <w:t xml:space="preserve"> </w:t>
      </w:r>
      <w:r w:rsidRPr="00614ABE">
        <w:rPr>
          <w:rFonts w:ascii="Arial" w:eastAsia="Arial" w:hAnsi="Arial" w:cs="Arial"/>
          <w:b/>
          <w:bCs/>
          <w:lang w:val="cs-CZ"/>
        </w:rPr>
        <w:t>Kotoučová pila při výstupu z materiálu vytáhne v okrajové oblasti úlomky.</w:t>
      </w:r>
      <w:r w:rsidRPr="00614ABE">
        <w:rPr>
          <w:rFonts w:ascii="Arial" w:eastAsia="Arial" w:hAnsi="Arial" w:cs="Arial"/>
          <w:lang w:val="cs-CZ"/>
        </w:rPr>
        <w:t xml:space="preserve"> Při řezání, kde kvalita hrany je důležitá, použijte pilu na straně, která není odkryta, později. Snížit poškození hran lze použitím minimálního posuvu a okružních pil s velkým počtem zubů. Snížení šíření kazů během provozu lze zajistit použitím odlučovačů třísek nebo dílenských vysavačů. </w:t>
      </w:r>
    </w:p>
    <w:p w14:paraId="387ABD1A" w14:textId="77777777" w:rsidR="000819AE" w:rsidRPr="00614ABE" w:rsidRDefault="000900B0" w:rsidP="003B48BE">
      <w:pPr>
        <w:spacing w:before="6" w:line="240" w:lineRule="auto"/>
        <w:jc w:val="both"/>
        <w:rPr>
          <w:rFonts w:ascii="Arial" w:hAnsi="Arial" w:cs="Arial"/>
          <w:b/>
          <w:bCs/>
          <w:lang w:val="cs-CZ"/>
        </w:rPr>
      </w:pPr>
      <w:r w:rsidRPr="00614ABE">
        <w:rPr>
          <w:rFonts w:ascii="Arial" w:hAnsi="Arial" w:cs="Arial"/>
          <w:b/>
          <w:bCs/>
          <w:lang w:val="cs-CZ"/>
        </w:rPr>
        <w:t>UPOZORNĚNÍ!</w:t>
      </w:r>
      <w:r w:rsidRPr="00614ABE">
        <w:rPr>
          <w:rFonts w:ascii="Arial" w:hAnsi="Arial" w:cs="Arial"/>
          <w:lang w:val="cs-CZ"/>
        </w:rPr>
        <w:t xml:space="preserve"> </w:t>
      </w:r>
      <w:r w:rsidRPr="00614ABE">
        <w:rPr>
          <w:rFonts w:ascii="Arial" w:hAnsi="Arial" w:cs="Arial"/>
          <w:b/>
          <w:bCs/>
          <w:lang w:val="cs-CZ"/>
        </w:rPr>
        <w:t>V případě zahřátí akumulátoru nad +40 °C přerušte práci a počkejte na vychladnutí akumulátoru.</w:t>
      </w:r>
      <w:r w:rsidRPr="00614ABE">
        <w:rPr>
          <w:rFonts w:ascii="Arial" w:hAnsi="Arial" w:cs="Arial"/>
          <w:lang w:val="cs-CZ"/>
        </w:rPr>
        <w:t xml:space="preserve"> Při příliš silném zahřátí akumulátoru může dojít k jeho poškození. </w:t>
      </w:r>
    </w:p>
    <w:p w14:paraId="57B56104" w14:textId="77777777" w:rsidR="000900B0" w:rsidRPr="00614ABE" w:rsidRDefault="000900B0" w:rsidP="003B48BE">
      <w:pPr>
        <w:spacing w:after="0" w:line="240" w:lineRule="auto"/>
        <w:jc w:val="both"/>
        <w:rPr>
          <w:rFonts w:ascii="Arial" w:eastAsia="Arial" w:hAnsi="Arial" w:cs="Arial"/>
          <w:lang w:val="cs-CZ"/>
        </w:rPr>
      </w:pPr>
      <w:r w:rsidRPr="00614ABE">
        <w:rPr>
          <w:rFonts w:ascii="Arial" w:eastAsia="Arial" w:hAnsi="Arial" w:cs="Arial"/>
          <w:lang w:val="cs-CZ"/>
        </w:rPr>
        <w:t>Vhodný počet zubů pro řezaný materiál:</w:t>
      </w:r>
    </w:p>
    <w:p w14:paraId="6457B6BC" w14:textId="77777777" w:rsidR="000900B0" w:rsidRPr="00614ABE" w:rsidRDefault="000900B0" w:rsidP="003B48BE">
      <w:pPr>
        <w:pStyle w:val="Odstavecseseznamem"/>
        <w:numPr>
          <w:ilvl w:val="0"/>
          <w:numId w:val="1"/>
        </w:numPr>
        <w:spacing w:after="0" w:line="240" w:lineRule="auto"/>
        <w:jc w:val="both"/>
        <w:rPr>
          <w:rFonts w:ascii="Arial" w:eastAsia="Arial" w:hAnsi="Arial" w:cs="Arial"/>
          <w:lang w:val="cs-CZ"/>
        </w:rPr>
      </w:pPr>
      <w:r w:rsidRPr="00614ABE">
        <w:rPr>
          <w:rFonts w:ascii="Arial" w:eastAsia="Arial" w:hAnsi="Arial" w:cs="Arial"/>
          <w:lang w:val="cs-CZ"/>
        </w:rPr>
        <w:t>16–24 zubů – hrubé dřevo, tvrdé i měkké, dřevotříska, vhodné při podélném řezání (podél dřevěných vláken),</w:t>
      </w:r>
    </w:p>
    <w:p w14:paraId="140A33CD" w14:textId="77777777" w:rsidR="000900B0" w:rsidRPr="00614ABE" w:rsidRDefault="000900B0" w:rsidP="003B48BE">
      <w:pPr>
        <w:pStyle w:val="Odstavecseseznamem"/>
        <w:numPr>
          <w:ilvl w:val="0"/>
          <w:numId w:val="1"/>
        </w:numPr>
        <w:spacing w:after="0" w:line="240" w:lineRule="auto"/>
        <w:jc w:val="both"/>
        <w:rPr>
          <w:rFonts w:ascii="Arial" w:eastAsia="Arial" w:hAnsi="Arial" w:cs="Arial"/>
          <w:lang w:val="cs-CZ"/>
        </w:rPr>
      </w:pPr>
      <w:r w:rsidRPr="00614ABE">
        <w:rPr>
          <w:rFonts w:ascii="Arial" w:eastAsia="Arial" w:hAnsi="Arial" w:cs="Arial"/>
          <w:lang w:val="cs-CZ"/>
        </w:rPr>
        <w:t>18–36 zubů – tenké dřevo, dřevotříska s laminátem / bez laminátu, dřevěné povlaky, vhodné při přesném, rychlém řezání a podélném, nebo napříč zrny dřeva,</w:t>
      </w:r>
    </w:p>
    <w:p w14:paraId="6671E95B" w14:textId="77777777" w:rsidR="009C4306" w:rsidRPr="00614ABE" w:rsidRDefault="009C4306" w:rsidP="003B48BE">
      <w:pPr>
        <w:pStyle w:val="Odstavecseseznamem"/>
        <w:numPr>
          <w:ilvl w:val="0"/>
          <w:numId w:val="1"/>
        </w:numPr>
        <w:spacing w:after="0" w:line="240" w:lineRule="auto"/>
        <w:jc w:val="both"/>
        <w:rPr>
          <w:rFonts w:ascii="Arial" w:eastAsia="Arial" w:hAnsi="Arial" w:cs="Arial"/>
          <w:lang w:val="cs-CZ"/>
        </w:rPr>
      </w:pPr>
      <w:r w:rsidRPr="00614ABE">
        <w:rPr>
          <w:rFonts w:ascii="Arial" w:eastAsia="Arial" w:hAnsi="Arial" w:cs="Arial"/>
          <w:lang w:val="cs-CZ"/>
        </w:rPr>
        <w:t>24–48 zubů – pokrytí a povrchová úprava desek, desky z obyčejného nebo drahého dřeva – 1-/2stranné, tenké desky, plasty, plexisklo, vhodné pro velmi přesné řezání a řezání povrchu bez třísek,</w:t>
      </w:r>
    </w:p>
    <w:p w14:paraId="3B123681" w14:textId="77777777" w:rsidR="009C4306" w:rsidRPr="00614ABE" w:rsidRDefault="009C4306" w:rsidP="003B48BE">
      <w:pPr>
        <w:pStyle w:val="Odstavecseseznamem"/>
        <w:numPr>
          <w:ilvl w:val="0"/>
          <w:numId w:val="1"/>
        </w:numPr>
        <w:spacing w:line="240" w:lineRule="auto"/>
        <w:jc w:val="both"/>
        <w:rPr>
          <w:rFonts w:ascii="Arial" w:eastAsia="Arial" w:hAnsi="Arial" w:cs="Arial"/>
          <w:lang w:val="cs-CZ"/>
        </w:rPr>
      </w:pPr>
      <w:r w:rsidRPr="00614ABE">
        <w:rPr>
          <w:rFonts w:ascii="Arial" w:eastAsia="Arial" w:hAnsi="Arial" w:cs="Arial"/>
          <w:lang w:val="cs-CZ"/>
        </w:rPr>
        <w:t>40–60 zubů – tvrdé dřevo, plastové panely, vhodné pro velmi přesné řezání.</w:t>
      </w:r>
    </w:p>
    <w:p w14:paraId="44C1C2A9" w14:textId="77777777" w:rsidR="009C4306" w:rsidRPr="00614ABE" w:rsidRDefault="009C4306" w:rsidP="003B48BE">
      <w:pPr>
        <w:spacing w:before="6" w:after="0" w:line="240" w:lineRule="auto"/>
        <w:jc w:val="both"/>
        <w:rPr>
          <w:rFonts w:ascii="Arial" w:hAnsi="Arial" w:cs="Arial"/>
          <w:b/>
          <w:bCs/>
          <w:lang w:val="cs-CZ"/>
        </w:rPr>
      </w:pPr>
      <w:r w:rsidRPr="00614ABE">
        <w:rPr>
          <w:rFonts w:ascii="Arial" w:hAnsi="Arial" w:cs="Arial"/>
          <w:b/>
          <w:bCs/>
          <w:lang w:val="cs-CZ"/>
        </w:rPr>
        <w:t>PRŮBĚŽNÉ OBSLUŽNÉ ČINNOSTI</w:t>
      </w:r>
    </w:p>
    <w:p w14:paraId="5855B864" w14:textId="77777777" w:rsidR="005C2E8E" w:rsidRPr="00614ABE" w:rsidRDefault="005C2E8E" w:rsidP="003B48BE">
      <w:pPr>
        <w:spacing w:before="6" w:after="0" w:line="240" w:lineRule="auto"/>
        <w:jc w:val="both"/>
        <w:rPr>
          <w:rFonts w:ascii="Arial" w:hAnsi="Arial" w:cs="Arial"/>
          <w:lang w:val="cs-CZ"/>
        </w:rPr>
      </w:pPr>
      <w:r w:rsidRPr="00614ABE">
        <w:rPr>
          <w:rFonts w:ascii="Arial" w:hAnsi="Arial" w:cs="Arial"/>
          <w:lang w:val="cs-CZ"/>
        </w:rPr>
        <w:t xml:space="preserve">Elektrické nářadí je třeba pravidelně čistit, hlavně ventilační otvory. </w:t>
      </w:r>
    </w:p>
    <w:p w14:paraId="6B8FBCDA" w14:textId="77777777" w:rsidR="005C2E8E" w:rsidRPr="00614ABE" w:rsidRDefault="005C2E8E" w:rsidP="003B48BE">
      <w:pPr>
        <w:spacing w:before="6" w:line="240" w:lineRule="auto"/>
        <w:jc w:val="both"/>
        <w:rPr>
          <w:rFonts w:ascii="Arial" w:hAnsi="Arial" w:cs="Arial"/>
          <w:lang w:val="cs-CZ"/>
        </w:rPr>
      </w:pPr>
      <w:r w:rsidRPr="00614ABE">
        <w:rPr>
          <w:rFonts w:ascii="Arial" w:hAnsi="Arial" w:cs="Arial"/>
          <w:lang w:val="cs-CZ"/>
        </w:rPr>
        <w:t xml:space="preserve">Akumulátor nenabíjejte hned po intenzivním používání. Akumulátor se vybíjí neustále, i když není zatížen. Akumulátor nikdy nenechávejte vybitý úplně, protože při vybití pod kritickou úroveň se trvale poškodí. Nepoužívané akumulátory skladujte částečně nabité na přibližně 40 %, a předtím, než se vybijí, je dobijte. Akumulátory skladujte při teplotě od +10 °C do +30 °C; při nižší teplotě rychleji ztrácejí kapacitu. </w:t>
      </w:r>
    </w:p>
    <w:p w14:paraId="044CDFF3" w14:textId="77777777" w:rsidR="005C2E8E" w:rsidRPr="00614ABE" w:rsidRDefault="005C2E8E" w:rsidP="003B48BE">
      <w:pPr>
        <w:spacing w:line="240" w:lineRule="auto"/>
        <w:jc w:val="both"/>
        <w:rPr>
          <w:rFonts w:ascii="Arial" w:hAnsi="Arial" w:cs="Arial"/>
          <w:b/>
          <w:bCs/>
          <w:lang w:val="cs-CZ"/>
        </w:rPr>
      </w:pPr>
      <w:r w:rsidRPr="00614ABE">
        <w:rPr>
          <w:rFonts w:ascii="Arial" w:hAnsi="Arial" w:cs="Arial"/>
          <w:b/>
          <w:bCs/>
          <w:lang w:val="cs-CZ"/>
        </w:rPr>
        <w:t>UPOZORNĚNÍ!</w:t>
      </w:r>
      <w:r w:rsidRPr="00614ABE">
        <w:rPr>
          <w:rFonts w:ascii="Arial" w:hAnsi="Arial" w:cs="Arial"/>
          <w:lang w:val="cs-CZ"/>
        </w:rPr>
        <w:t xml:space="preserve"> </w:t>
      </w:r>
      <w:r w:rsidRPr="00614ABE">
        <w:rPr>
          <w:rFonts w:ascii="Arial" w:hAnsi="Arial" w:cs="Arial"/>
          <w:b/>
          <w:bCs/>
          <w:lang w:val="cs-CZ"/>
        </w:rPr>
        <w:t>Zařízení skladujte mimo dosah dětí.</w:t>
      </w:r>
    </w:p>
    <w:p w14:paraId="14381E5C" w14:textId="77777777" w:rsidR="005C2E8E" w:rsidRPr="00614ABE" w:rsidRDefault="005C2E8E" w:rsidP="003B48BE">
      <w:pPr>
        <w:spacing w:before="6" w:line="240" w:lineRule="auto"/>
        <w:jc w:val="both"/>
        <w:rPr>
          <w:rFonts w:ascii="Arial" w:hAnsi="Arial" w:cs="Arial"/>
          <w:lang w:val="cs-CZ"/>
        </w:rPr>
      </w:pPr>
      <w:r w:rsidRPr="00614ABE">
        <w:rPr>
          <w:rFonts w:ascii="Arial" w:hAnsi="Arial" w:cs="Arial"/>
          <w:lang w:val="cs-CZ"/>
        </w:rPr>
        <w:t xml:space="preserve">V případě zasílání akumulátoru do servisu jej zabezpečte před mechanickým poškozením během přepravy a akumulátor odpojte od nabíječky. </w:t>
      </w:r>
    </w:p>
    <w:p w14:paraId="47F161EC" w14:textId="77777777" w:rsidR="005C2E8E" w:rsidRPr="00614ABE" w:rsidRDefault="005C2E8E" w:rsidP="003B48BE">
      <w:pPr>
        <w:spacing w:before="6" w:after="0" w:line="240" w:lineRule="auto"/>
        <w:jc w:val="both"/>
        <w:rPr>
          <w:rFonts w:ascii="Arial" w:hAnsi="Arial" w:cs="Arial"/>
          <w:b/>
          <w:bCs/>
          <w:lang w:val="cs-CZ"/>
        </w:rPr>
      </w:pPr>
      <w:r w:rsidRPr="00614ABE">
        <w:rPr>
          <w:rFonts w:ascii="Arial" w:hAnsi="Arial" w:cs="Arial"/>
          <w:b/>
          <w:bCs/>
          <w:lang w:val="cs-CZ"/>
        </w:rPr>
        <w:t>Demontáž akumulátoru</w:t>
      </w:r>
    </w:p>
    <w:p w14:paraId="124684E9" w14:textId="77777777" w:rsidR="005C2E8E" w:rsidRPr="00614ABE" w:rsidRDefault="005C2E8E" w:rsidP="003B48BE">
      <w:pPr>
        <w:spacing w:line="240" w:lineRule="auto"/>
        <w:jc w:val="both"/>
        <w:rPr>
          <w:rFonts w:ascii="Arial" w:eastAsia="Arial" w:hAnsi="Arial" w:cs="Arial"/>
          <w:lang w:val="cs-CZ"/>
        </w:rPr>
      </w:pPr>
      <w:r w:rsidRPr="00614ABE">
        <w:rPr>
          <w:rFonts w:ascii="Arial" w:eastAsia="Arial" w:hAnsi="Arial" w:cs="Arial"/>
          <w:lang w:val="cs-CZ"/>
        </w:rPr>
        <w:t xml:space="preserve">Při vyjímání akumulátoru stiskněte uvolňovací tlačítko na přední straně, vysuňte akumulátor ze zásuvky. Při vkládání akumulátoru zasuňte akumulátor do zásuvky a zatlačte, dokud se západka rukojeti neaktivuje. </w:t>
      </w:r>
    </w:p>
    <w:p w14:paraId="3665A0E2" w14:textId="77777777" w:rsidR="00A60E27" w:rsidRPr="00614ABE" w:rsidRDefault="005C2E8E" w:rsidP="003B48BE">
      <w:pPr>
        <w:spacing w:before="9" w:after="0" w:line="240" w:lineRule="auto"/>
        <w:jc w:val="both"/>
        <w:rPr>
          <w:rFonts w:ascii="Arial" w:hAnsi="Arial" w:cs="Arial"/>
          <w:b/>
          <w:bCs/>
          <w:lang w:val="cs-CZ"/>
        </w:rPr>
      </w:pPr>
      <w:r w:rsidRPr="00614ABE">
        <w:rPr>
          <w:rFonts w:ascii="Arial" w:hAnsi="Arial" w:cs="Arial"/>
          <w:b/>
          <w:bCs/>
          <w:lang w:val="cs-CZ"/>
        </w:rPr>
        <w:t>Výměna nástroje</w:t>
      </w:r>
    </w:p>
    <w:p w14:paraId="73D9C774" w14:textId="77777777" w:rsidR="00E4750C" w:rsidRPr="00614ABE" w:rsidRDefault="005C2E8E" w:rsidP="003B48BE">
      <w:pPr>
        <w:spacing w:before="9" w:line="240" w:lineRule="auto"/>
        <w:jc w:val="both"/>
        <w:rPr>
          <w:rFonts w:ascii="Arial" w:hAnsi="Arial" w:cs="Arial"/>
          <w:lang w:val="cs-CZ"/>
        </w:rPr>
      </w:pPr>
      <w:r w:rsidRPr="00614ABE">
        <w:rPr>
          <w:rFonts w:ascii="Arial" w:hAnsi="Arial" w:cs="Arial"/>
          <w:lang w:val="cs-CZ"/>
        </w:rPr>
        <w:t xml:space="preserve">Při zajištění vřetena (obrázek A, 13) zajistěte disk, odšroubujte upínací šroub pomocí imbusového klíče a vyberte nástroj z přítlačné objímky, následně vložte novou pilu a zajistěte ji. Při výměně dbejte na důkladné vyčištění komory a promazání pohyblivých částí. </w:t>
      </w:r>
    </w:p>
    <w:p w14:paraId="04C5A6AE" w14:textId="77777777" w:rsidR="00E4750C" w:rsidRPr="00614ABE" w:rsidRDefault="00CA2F59" w:rsidP="003B48BE">
      <w:pPr>
        <w:spacing w:before="9" w:line="240" w:lineRule="auto"/>
        <w:jc w:val="both"/>
        <w:rPr>
          <w:rFonts w:ascii="Arial" w:hAnsi="Arial" w:cs="Arial"/>
          <w:b/>
          <w:bCs/>
          <w:lang w:val="cs-CZ"/>
        </w:rPr>
      </w:pPr>
      <w:r w:rsidRPr="00614ABE">
        <w:rPr>
          <w:rFonts w:ascii="Arial" w:hAnsi="Arial" w:cs="Arial"/>
          <w:b/>
          <w:bCs/>
          <w:lang w:val="cs-CZ"/>
        </w:rPr>
        <w:t>UPOZORNĚNÍ!</w:t>
      </w:r>
      <w:r w:rsidRPr="00614ABE">
        <w:rPr>
          <w:rFonts w:ascii="Arial" w:hAnsi="Arial" w:cs="Arial"/>
          <w:lang w:val="cs-CZ"/>
        </w:rPr>
        <w:t xml:space="preserve"> </w:t>
      </w:r>
      <w:r w:rsidRPr="00614ABE">
        <w:rPr>
          <w:rFonts w:ascii="Arial" w:hAnsi="Arial" w:cs="Arial"/>
          <w:b/>
          <w:bCs/>
          <w:lang w:val="cs-CZ"/>
        </w:rPr>
        <w:t>Nepoužívat redukční kroužky.</w:t>
      </w:r>
      <w:r w:rsidRPr="00614ABE">
        <w:rPr>
          <w:rFonts w:ascii="Arial" w:hAnsi="Arial" w:cs="Arial"/>
          <w:lang w:val="cs-CZ"/>
        </w:rPr>
        <w:t xml:space="preserve"> </w:t>
      </w:r>
    </w:p>
    <w:p w14:paraId="2D98064D" w14:textId="77777777" w:rsidR="00E4750C" w:rsidRPr="00614ABE" w:rsidRDefault="00E4750C" w:rsidP="003B48BE">
      <w:pPr>
        <w:spacing w:before="9" w:after="0" w:line="240" w:lineRule="auto"/>
        <w:jc w:val="both"/>
        <w:rPr>
          <w:rFonts w:ascii="Arial" w:hAnsi="Arial" w:cs="Arial"/>
          <w:b/>
          <w:bCs/>
          <w:lang w:val="cs-CZ"/>
        </w:rPr>
      </w:pPr>
      <w:r w:rsidRPr="00614ABE">
        <w:rPr>
          <w:rFonts w:ascii="Arial" w:hAnsi="Arial" w:cs="Arial"/>
          <w:b/>
          <w:bCs/>
          <w:lang w:val="cs-CZ"/>
        </w:rPr>
        <w:t>Údržba</w:t>
      </w:r>
      <w:r w:rsidRPr="00614ABE">
        <w:rPr>
          <w:rFonts w:ascii="Arial" w:hAnsi="Arial" w:cs="Arial"/>
          <w:lang w:val="cs-CZ"/>
        </w:rPr>
        <w:t xml:space="preserve"> </w:t>
      </w:r>
    </w:p>
    <w:p w14:paraId="3C368E71" w14:textId="77777777" w:rsidR="00E4750C" w:rsidRPr="00614ABE" w:rsidRDefault="00E4750C" w:rsidP="003B48BE">
      <w:pPr>
        <w:spacing w:before="65" w:line="240" w:lineRule="auto"/>
        <w:jc w:val="both"/>
        <w:rPr>
          <w:rFonts w:ascii="Arial" w:eastAsia="Arial" w:hAnsi="Arial" w:cs="Arial"/>
          <w:lang w:val="cs-CZ"/>
        </w:rPr>
      </w:pPr>
      <w:r w:rsidRPr="00614ABE">
        <w:rPr>
          <w:rFonts w:ascii="Arial" w:eastAsia="Arial" w:hAnsi="Arial" w:cs="Arial"/>
          <w:lang w:val="cs-CZ"/>
        </w:rPr>
        <w:t xml:space="preserve">Standardní údržba zahrnuje servis zařízení, akumulátoru a nabíječky. </w:t>
      </w:r>
    </w:p>
    <w:p w14:paraId="1403500F" w14:textId="77777777" w:rsidR="00E4750C" w:rsidRPr="00614ABE" w:rsidRDefault="00E4750C" w:rsidP="003B48BE">
      <w:pPr>
        <w:spacing w:before="65" w:after="0" w:line="240" w:lineRule="auto"/>
        <w:jc w:val="both"/>
        <w:rPr>
          <w:rFonts w:ascii="Arial" w:eastAsia="Arial" w:hAnsi="Arial" w:cs="Arial"/>
          <w:b/>
          <w:bCs/>
          <w:lang w:val="cs-CZ"/>
        </w:rPr>
      </w:pPr>
      <w:r w:rsidRPr="00614ABE">
        <w:rPr>
          <w:rFonts w:ascii="Arial" w:eastAsia="Arial" w:hAnsi="Arial" w:cs="Arial"/>
          <w:b/>
          <w:bCs/>
          <w:lang w:val="cs-CZ"/>
        </w:rPr>
        <w:t>UPOZORNĚNÍ!</w:t>
      </w:r>
      <w:r w:rsidRPr="00614ABE">
        <w:rPr>
          <w:rFonts w:ascii="Arial" w:eastAsia="Arial" w:hAnsi="Arial" w:cs="Arial"/>
          <w:lang w:val="cs-CZ"/>
        </w:rPr>
        <w:t xml:space="preserve"> </w:t>
      </w:r>
      <w:r w:rsidRPr="00614ABE">
        <w:rPr>
          <w:rFonts w:ascii="Arial" w:eastAsia="Arial" w:hAnsi="Arial" w:cs="Arial"/>
          <w:b/>
          <w:bCs/>
          <w:lang w:val="cs-CZ"/>
        </w:rPr>
        <w:t>Servisní práce i údržbu nikdy nedělejte v případě, že zařízení je připojeno k elektrickému napětí.</w:t>
      </w:r>
      <w:r w:rsidRPr="00614ABE">
        <w:rPr>
          <w:rFonts w:ascii="Arial" w:eastAsia="Arial" w:hAnsi="Arial" w:cs="Arial"/>
          <w:lang w:val="cs-CZ"/>
        </w:rPr>
        <w:t xml:space="preserve"> </w:t>
      </w:r>
      <w:bookmarkStart w:id="14" w:name="_Hlk42503023"/>
      <w:r w:rsidRPr="00614ABE">
        <w:rPr>
          <w:rFonts w:ascii="Arial" w:eastAsia="Arial" w:hAnsi="Arial" w:cs="Arial"/>
          <w:lang w:val="cs-CZ"/>
        </w:rPr>
        <w:t xml:space="preserve">Dříve než začnete provádět činnosti související s údržbou, odpojte akumulátor, jinak může dojít k vážnému úrazu těla a zásahu elektrickým proudem. </w:t>
      </w:r>
    </w:p>
    <w:p w14:paraId="5E22FC1B" w14:textId="77777777" w:rsidR="00E4750C" w:rsidRPr="00614ABE" w:rsidRDefault="00E4750C" w:rsidP="003B48BE">
      <w:pPr>
        <w:spacing w:before="65" w:after="0" w:line="240" w:lineRule="auto"/>
        <w:jc w:val="both"/>
        <w:rPr>
          <w:rFonts w:ascii="Arial" w:eastAsia="Arial" w:hAnsi="Arial" w:cs="Arial"/>
          <w:lang w:val="cs-CZ"/>
        </w:rPr>
      </w:pPr>
      <w:bookmarkStart w:id="15" w:name="_Hlk42503044"/>
      <w:bookmarkEnd w:id="14"/>
      <w:r w:rsidRPr="00614ABE">
        <w:rPr>
          <w:rFonts w:ascii="Arial" w:eastAsia="Arial" w:hAnsi="Arial" w:cs="Arial"/>
          <w:lang w:val="cs-CZ"/>
        </w:rPr>
        <w:t xml:space="preserve">Důležitou součástí údržby je čištění nářadí a všech částí potřebných k provádění práce. Při čištění nepoužívejte ředidla, protože mohou poškodit plášť a jiné plastové části zařízení. </w:t>
      </w:r>
    </w:p>
    <w:p w14:paraId="7F2E7B89" w14:textId="77777777" w:rsidR="003B48BE" w:rsidRPr="00614ABE" w:rsidRDefault="00E4750C" w:rsidP="003B48BE">
      <w:pPr>
        <w:spacing w:before="65" w:line="240" w:lineRule="auto"/>
        <w:jc w:val="both"/>
        <w:rPr>
          <w:rFonts w:ascii="Arial" w:eastAsia="Arial" w:hAnsi="Arial" w:cs="Arial"/>
          <w:lang w:val="cs-CZ"/>
        </w:rPr>
      </w:pPr>
      <w:r w:rsidRPr="00614ABE">
        <w:rPr>
          <w:rFonts w:ascii="Arial" w:eastAsia="Arial" w:hAnsi="Arial" w:cs="Arial"/>
          <w:lang w:val="cs-CZ"/>
        </w:rPr>
        <w:t xml:space="preserve">Akumulátor nečistěte vodou, protože může nastat zkrat ve vnitřních obvodech, a tím se akumulátor trvale poškodí. </w:t>
      </w:r>
      <w:bookmarkEnd w:id="15"/>
    </w:p>
    <w:p w14:paraId="35462DE8" w14:textId="77777777" w:rsidR="00196C11" w:rsidRPr="00614ABE" w:rsidRDefault="00196C11" w:rsidP="003B48BE">
      <w:pPr>
        <w:spacing w:before="65" w:line="240" w:lineRule="auto"/>
        <w:jc w:val="both"/>
        <w:rPr>
          <w:rFonts w:ascii="Arial" w:eastAsia="Arial" w:hAnsi="Arial" w:cs="Arial"/>
          <w:lang w:val="cs-CZ"/>
        </w:rPr>
      </w:pPr>
    </w:p>
    <w:p w14:paraId="605BEFED" w14:textId="77777777" w:rsidR="00196C11" w:rsidRPr="00614ABE" w:rsidRDefault="00196C11" w:rsidP="003B48BE">
      <w:pPr>
        <w:spacing w:before="65" w:line="240" w:lineRule="auto"/>
        <w:jc w:val="both"/>
        <w:rPr>
          <w:rFonts w:ascii="Arial" w:eastAsia="Arial" w:hAnsi="Arial" w:cs="Arial"/>
          <w:lang w:val="cs-CZ"/>
        </w:rPr>
      </w:pPr>
    </w:p>
    <w:p w14:paraId="42103E59" w14:textId="77777777" w:rsidR="00196C11" w:rsidRPr="00614ABE" w:rsidRDefault="00196C11" w:rsidP="003B48BE">
      <w:pPr>
        <w:spacing w:before="65" w:line="240" w:lineRule="auto"/>
        <w:jc w:val="both"/>
        <w:rPr>
          <w:rFonts w:ascii="Arial" w:eastAsia="Arial" w:hAnsi="Arial" w:cs="Arial"/>
          <w:lang w:val="cs-CZ"/>
        </w:rPr>
      </w:pPr>
    </w:p>
    <w:p w14:paraId="0434C1B7" w14:textId="77777777" w:rsidR="00E4750C" w:rsidRPr="00614ABE" w:rsidRDefault="00E4750C" w:rsidP="003B48BE">
      <w:pPr>
        <w:spacing w:before="65" w:line="240" w:lineRule="auto"/>
        <w:jc w:val="both"/>
        <w:rPr>
          <w:rFonts w:ascii="Arial" w:eastAsia="Arial" w:hAnsi="Arial" w:cs="Arial"/>
          <w:b/>
          <w:bCs/>
          <w:sz w:val="32"/>
          <w:szCs w:val="32"/>
          <w:lang w:val="cs-CZ"/>
        </w:rPr>
      </w:pPr>
      <w:r w:rsidRPr="00614ABE">
        <w:rPr>
          <w:rFonts w:ascii="Arial" w:eastAsia="Arial" w:hAnsi="Arial" w:cs="Arial"/>
          <w:b/>
          <w:bCs/>
          <w:sz w:val="32"/>
          <w:szCs w:val="32"/>
          <w:lang w:val="cs-CZ"/>
        </w:rPr>
        <w:t>SVÉPOMOCNÉ ŘEŠENÍ PORUCH A PROBLÉMŮ</w:t>
      </w:r>
    </w:p>
    <w:p w14:paraId="76F833BD" w14:textId="77777777" w:rsidR="00DB71F9" w:rsidRPr="00614ABE" w:rsidRDefault="00DB71F9" w:rsidP="003B48BE">
      <w:pPr>
        <w:spacing w:line="240" w:lineRule="auto"/>
        <w:jc w:val="both"/>
        <w:rPr>
          <w:rFonts w:ascii="Arial" w:hAnsi="Arial" w:cs="Arial"/>
          <w:b/>
          <w:bCs/>
          <w:lang w:val="cs-CZ"/>
        </w:rPr>
      </w:pPr>
      <w:r w:rsidRPr="00614ABE">
        <w:rPr>
          <w:rFonts w:ascii="Arial" w:hAnsi="Arial" w:cs="Arial"/>
          <w:b/>
          <w:bCs/>
          <w:lang w:val="cs-CZ"/>
        </w:rPr>
        <w:t>UPOZORNĚNÍ!</w:t>
      </w:r>
      <w:r w:rsidRPr="00614ABE">
        <w:rPr>
          <w:rFonts w:ascii="Arial" w:hAnsi="Arial" w:cs="Arial"/>
          <w:lang w:val="cs-CZ"/>
        </w:rPr>
        <w:t xml:space="preserve"> </w:t>
      </w:r>
      <w:r w:rsidRPr="00614ABE">
        <w:rPr>
          <w:rFonts w:ascii="Arial" w:hAnsi="Arial" w:cs="Arial"/>
          <w:b/>
          <w:bCs/>
          <w:lang w:val="cs-CZ"/>
        </w:rPr>
        <w:t>Předtím, než se pokusíte vyřešit poruchu nebo problém sami, odpojte zdroj napájení!</w:t>
      </w:r>
    </w:p>
    <w:p w14:paraId="2AE5C496" w14:textId="77777777" w:rsidR="00DB71F9" w:rsidRPr="00614ABE" w:rsidRDefault="00DB71F9" w:rsidP="003B48BE">
      <w:pPr>
        <w:spacing w:before="65" w:after="0" w:line="240" w:lineRule="auto"/>
        <w:jc w:val="both"/>
        <w:rPr>
          <w:rFonts w:ascii="Arial" w:eastAsia="Arial" w:hAnsi="Arial" w:cs="Arial"/>
          <w:lang w:val="cs-CZ"/>
        </w:rPr>
      </w:pPr>
      <w:r w:rsidRPr="00614ABE">
        <w:rPr>
          <w:rFonts w:ascii="Arial" w:eastAsia="Arial" w:hAnsi="Arial" w:cs="Arial"/>
          <w:b/>
          <w:bCs/>
          <w:lang w:val="cs-CZ"/>
        </w:rPr>
        <w:lastRenderedPageBreak/>
        <w:t xml:space="preserve">Nefunkčnost </w:t>
      </w:r>
      <w:r w:rsidRPr="00614ABE">
        <w:rPr>
          <w:rFonts w:ascii="Arial" w:eastAsia="Arial" w:hAnsi="Arial" w:cs="Arial"/>
          <w:lang w:val="cs-CZ"/>
        </w:rPr>
        <w:t>zařízení může způsobit:</w:t>
      </w:r>
    </w:p>
    <w:p w14:paraId="4BB369C3" w14:textId="77777777" w:rsidR="00DB71F9" w:rsidRPr="00614ABE" w:rsidRDefault="00DB71F9" w:rsidP="003B48BE">
      <w:pPr>
        <w:pStyle w:val="Odstavecseseznamem"/>
        <w:numPr>
          <w:ilvl w:val="0"/>
          <w:numId w:val="1"/>
        </w:numPr>
        <w:spacing w:after="0" w:line="240" w:lineRule="auto"/>
        <w:jc w:val="both"/>
        <w:rPr>
          <w:rFonts w:ascii="Arial" w:eastAsia="Arial" w:hAnsi="Arial" w:cs="Arial"/>
          <w:lang w:val="cs-CZ"/>
        </w:rPr>
      </w:pPr>
      <w:r w:rsidRPr="00614ABE">
        <w:rPr>
          <w:rFonts w:ascii="Arial" w:eastAsia="Arial" w:hAnsi="Arial" w:cs="Arial"/>
          <w:lang w:val="cs-CZ"/>
        </w:rPr>
        <w:t>poškozený vypínač – předejte zařízení do servisu,</w:t>
      </w:r>
    </w:p>
    <w:p w14:paraId="3CED2B51" w14:textId="77777777" w:rsidR="00DB71F9" w:rsidRPr="00614ABE" w:rsidRDefault="00DB71F9" w:rsidP="003B48BE">
      <w:pPr>
        <w:pStyle w:val="Odstavecseseznamem"/>
        <w:numPr>
          <w:ilvl w:val="0"/>
          <w:numId w:val="1"/>
        </w:numPr>
        <w:spacing w:before="65" w:after="0" w:line="240" w:lineRule="auto"/>
        <w:jc w:val="both"/>
        <w:rPr>
          <w:rFonts w:ascii="Arial" w:eastAsia="Arial" w:hAnsi="Arial" w:cs="Arial"/>
          <w:lang w:val="cs-CZ"/>
        </w:rPr>
      </w:pPr>
      <w:r w:rsidRPr="00614ABE">
        <w:rPr>
          <w:rFonts w:ascii="Arial" w:eastAsia="Arial" w:hAnsi="Arial" w:cs="Arial"/>
          <w:lang w:val="cs-CZ"/>
        </w:rPr>
        <w:t>vybitý akumulátor – nabijte akumulátor,</w:t>
      </w:r>
    </w:p>
    <w:p w14:paraId="71A39538" w14:textId="77777777" w:rsidR="00DB71F9" w:rsidRPr="00614ABE" w:rsidRDefault="00DB71F9" w:rsidP="003B48BE">
      <w:pPr>
        <w:pStyle w:val="Odstavecseseznamem"/>
        <w:numPr>
          <w:ilvl w:val="0"/>
          <w:numId w:val="1"/>
        </w:numPr>
        <w:spacing w:before="65" w:line="240" w:lineRule="auto"/>
        <w:jc w:val="both"/>
        <w:rPr>
          <w:rFonts w:ascii="Arial" w:eastAsia="Arial" w:hAnsi="Arial" w:cs="Arial"/>
          <w:lang w:val="cs-CZ"/>
        </w:rPr>
      </w:pPr>
      <w:r w:rsidRPr="00614ABE">
        <w:rPr>
          <w:rFonts w:ascii="Arial" w:eastAsia="Arial" w:hAnsi="Arial" w:cs="Arial"/>
          <w:lang w:val="cs-CZ"/>
        </w:rPr>
        <w:t xml:space="preserve">špatně vložený akumulátor – správně upevněte akumulátor. </w:t>
      </w:r>
    </w:p>
    <w:p w14:paraId="2BA07A88" w14:textId="77777777" w:rsidR="00DB71F9" w:rsidRPr="00614ABE" w:rsidRDefault="00DB71F9" w:rsidP="003B48BE">
      <w:pPr>
        <w:spacing w:before="65" w:after="0" w:line="240" w:lineRule="auto"/>
        <w:jc w:val="both"/>
        <w:rPr>
          <w:rFonts w:ascii="Arial" w:eastAsia="Arial" w:hAnsi="Arial" w:cs="Arial"/>
          <w:lang w:val="cs-CZ"/>
        </w:rPr>
      </w:pPr>
      <w:r w:rsidRPr="00614ABE">
        <w:rPr>
          <w:rFonts w:ascii="Arial" w:eastAsia="Arial" w:hAnsi="Arial" w:cs="Arial"/>
          <w:b/>
          <w:bCs/>
          <w:lang w:val="cs-CZ"/>
        </w:rPr>
        <w:t xml:space="preserve">Těžké spouštění </w:t>
      </w:r>
      <w:r w:rsidRPr="00614ABE">
        <w:rPr>
          <w:rFonts w:ascii="Arial" w:eastAsia="Arial" w:hAnsi="Arial" w:cs="Arial"/>
          <w:lang w:val="cs-CZ"/>
        </w:rPr>
        <w:t>zařízení může způsobit:</w:t>
      </w:r>
    </w:p>
    <w:p w14:paraId="4689908B" w14:textId="77777777" w:rsidR="00DB71F9" w:rsidRPr="00614ABE" w:rsidRDefault="00DB71F9" w:rsidP="003B48BE">
      <w:pPr>
        <w:pStyle w:val="Odstavecseseznamem"/>
        <w:numPr>
          <w:ilvl w:val="0"/>
          <w:numId w:val="1"/>
        </w:numPr>
        <w:spacing w:after="0" w:line="240" w:lineRule="auto"/>
        <w:jc w:val="both"/>
        <w:rPr>
          <w:rFonts w:ascii="Arial" w:eastAsia="Arial" w:hAnsi="Arial" w:cs="Arial"/>
          <w:lang w:val="cs-CZ"/>
        </w:rPr>
      </w:pPr>
      <w:r w:rsidRPr="00614ABE">
        <w:rPr>
          <w:rFonts w:ascii="Arial" w:eastAsia="Arial" w:hAnsi="Arial" w:cs="Arial"/>
          <w:lang w:val="cs-CZ"/>
        </w:rPr>
        <w:t>vybitý akumulátor – nabijte akumulátor,</w:t>
      </w:r>
    </w:p>
    <w:p w14:paraId="267AF5DF" w14:textId="77777777" w:rsidR="00DB71F9" w:rsidRPr="00614ABE" w:rsidRDefault="00DB71F9" w:rsidP="003B48BE">
      <w:pPr>
        <w:pStyle w:val="Odstavecseseznamem"/>
        <w:numPr>
          <w:ilvl w:val="0"/>
          <w:numId w:val="1"/>
        </w:numPr>
        <w:spacing w:before="65" w:line="240" w:lineRule="auto"/>
        <w:jc w:val="both"/>
        <w:rPr>
          <w:rFonts w:ascii="Arial" w:eastAsia="Arial" w:hAnsi="Arial" w:cs="Arial"/>
          <w:lang w:val="cs-CZ"/>
        </w:rPr>
      </w:pPr>
      <w:r w:rsidRPr="00614ABE">
        <w:rPr>
          <w:rFonts w:ascii="Arial" w:eastAsia="Arial" w:hAnsi="Arial" w:cs="Arial"/>
          <w:lang w:val="cs-CZ"/>
        </w:rPr>
        <w:t>překročení přípustných provozních parametrů – snižte zatížení elektrického nářadí.</w:t>
      </w:r>
    </w:p>
    <w:p w14:paraId="56372987" w14:textId="77777777" w:rsidR="00DB71F9" w:rsidRPr="00614ABE" w:rsidRDefault="00DB71F9" w:rsidP="003B48BE">
      <w:pPr>
        <w:spacing w:before="65" w:after="0" w:line="240" w:lineRule="auto"/>
        <w:jc w:val="both"/>
        <w:rPr>
          <w:rFonts w:ascii="Arial" w:eastAsia="Arial" w:hAnsi="Arial" w:cs="Arial"/>
          <w:lang w:val="cs-CZ"/>
        </w:rPr>
      </w:pPr>
      <w:r w:rsidRPr="00614ABE">
        <w:rPr>
          <w:rFonts w:ascii="Arial" w:eastAsia="Arial" w:hAnsi="Arial" w:cs="Arial"/>
          <w:b/>
          <w:bCs/>
          <w:lang w:val="cs-CZ"/>
        </w:rPr>
        <w:t>Přehřívání motoru</w:t>
      </w:r>
      <w:r w:rsidRPr="00614ABE">
        <w:rPr>
          <w:rFonts w:ascii="Arial" w:eastAsia="Arial" w:hAnsi="Arial" w:cs="Arial"/>
          <w:lang w:val="cs-CZ"/>
        </w:rPr>
        <w:t xml:space="preserve"> může způsobit: </w:t>
      </w:r>
    </w:p>
    <w:p w14:paraId="1D40FEC1" w14:textId="77777777" w:rsidR="00DB71F9" w:rsidRPr="00614ABE" w:rsidRDefault="00DB71F9" w:rsidP="003B48BE">
      <w:pPr>
        <w:pStyle w:val="Odstavecseseznamem"/>
        <w:numPr>
          <w:ilvl w:val="0"/>
          <w:numId w:val="1"/>
        </w:numPr>
        <w:spacing w:after="0" w:line="240" w:lineRule="auto"/>
        <w:jc w:val="both"/>
        <w:rPr>
          <w:rFonts w:ascii="Arial" w:eastAsia="Arial" w:hAnsi="Arial" w:cs="Arial"/>
          <w:lang w:val="cs-CZ"/>
        </w:rPr>
      </w:pPr>
      <w:r w:rsidRPr="00614ABE">
        <w:rPr>
          <w:rFonts w:ascii="Arial" w:eastAsia="Arial" w:hAnsi="Arial" w:cs="Arial"/>
          <w:lang w:val="cs-CZ"/>
        </w:rPr>
        <w:t>ucpání větracích otvorů – vyčistěte otvory,</w:t>
      </w:r>
    </w:p>
    <w:p w14:paraId="6179FC5E" w14:textId="77777777" w:rsidR="00DB71F9" w:rsidRPr="00614ABE" w:rsidRDefault="00DB71F9" w:rsidP="003B48BE">
      <w:pPr>
        <w:pStyle w:val="Odstavecseseznamem"/>
        <w:numPr>
          <w:ilvl w:val="0"/>
          <w:numId w:val="1"/>
        </w:numPr>
        <w:spacing w:before="65" w:after="0" w:line="240" w:lineRule="auto"/>
        <w:jc w:val="both"/>
        <w:rPr>
          <w:rFonts w:ascii="Arial" w:eastAsia="Arial" w:hAnsi="Arial" w:cs="Arial"/>
          <w:lang w:val="cs-CZ"/>
        </w:rPr>
      </w:pPr>
      <w:r w:rsidRPr="00614ABE">
        <w:rPr>
          <w:rFonts w:ascii="Arial" w:eastAsia="Arial" w:hAnsi="Arial" w:cs="Arial"/>
          <w:lang w:val="cs-CZ"/>
        </w:rPr>
        <w:t>překročení přípustných provozních parametrů – vypněte elektrické nářadí, zastavte práci, dokud zařízení úplně nevychladne,</w:t>
      </w:r>
    </w:p>
    <w:p w14:paraId="1FD37C37" w14:textId="77777777" w:rsidR="005E22DD" w:rsidRPr="00614ABE" w:rsidRDefault="00DB71F9" w:rsidP="003B48BE">
      <w:pPr>
        <w:pStyle w:val="Odstavecseseznamem"/>
        <w:numPr>
          <w:ilvl w:val="0"/>
          <w:numId w:val="1"/>
        </w:numPr>
        <w:spacing w:before="65" w:line="240" w:lineRule="auto"/>
        <w:jc w:val="both"/>
        <w:rPr>
          <w:rFonts w:ascii="Arial" w:eastAsia="Arial" w:hAnsi="Arial" w:cs="Arial"/>
          <w:lang w:val="cs-CZ"/>
        </w:rPr>
      </w:pPr>
      <w:r w:rsidRPr="00614ABE">
        <w:rPr>
          <w:rFonts w:ascii="Arial" w:eastAsia="Arial" w:hAnsi="Arial" w:cs="Arial"/>
          <w:lang w:val="cs-CZ"/>
        </w:rPr>
        <w:t>příliš silné přitlačování nářadí – snižte zatížení elektrického nářadí.</w:t>
      </w:r>
    </w:p>
    <w:p w14:paraId="0F510A33" w14:textId="77777777" w:rsidR="0027656D" w:rsidRPr="00614ABE" w:rsidRDefault="0027656D" w:rsidP="003B48BE">
      <w:pPr>
        <w:spacing w:after="240" w:line="240" w:lineRule="auto"/>
        <w:jc w:val="both"/>
        <w:rPr>
          <w:rFonts w:ascii="Arial" w:hAnsi="Arial" w:cs="Arial"/>
          <w:b/>
          <w:sz w:val="32"/>
          <w:szCs w:val="32"/>
          <w:lang w:val="cs-CZ"/>
        </w:rPr>
      </w:pPr>
      <w:bookmarkStart w:id="16" w:name="_Hlk43107227"/>
      <w:r w:rsidRPr="00614ABE">
        <w:rPr>
          <w:rFonts w:ascii="Arial" w:hAnsi="Arial" w:cs="Arial"/>
          <w:b/>
          <w:bCs/>
          <w:sz w:val="32"/>
          <w:szCs w:val="32"/>
          <w:lang w:val="cs-CZ"/>
        </w:rPr>
        <w:t>GRAFICKÉ SYMBOLY A INDIKACE</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846"/>
        <w:gridCol w:w="852"/>
        <w:gridCol w:w="846"/>
        <w:gridCol w:w="6976"/>
      </w:tblGrid>
      <w:tr w:rsidR="0027656D" w:rsidRPr="00614ABE" w14:paraId="7CE1D95A" w14:textId="77777777" w:rsidTr="00465CE4">
        <w:tc>
          <w:tcPr>
            <w:tcW w:w="936" w:type="dxa"/>
          </w:tcPr>
          <w:p w14:paraId="3300ED31" w14:textId="77777777" w:rsidR="0027656D" w:rsidRPr="00614ABE" w:rsidRDefault="0027656D" w:rsidP="003B48BE">
            <w:pPr>
              <w:spacing w:after="0" w:line="240" w:lineRule="auto"/>
              <w:jc w:val="both"/>
              <w:rPr>
                <w:rFonts w:ascii="Arial" w:hAnsi="Arial" w:cs="Arial"/>
                <w:b/>
                <w:lang w:val="cs-CZ"/>
              </w:rPr>
            </w:pPr>
            <w:r w:rsidRPr="00614ABE">
              <w:rPr>
                <w:rFonts w:ascii="Arial" w:eastAsia="Arial" w:hAnsi="Arial" w:cs="Arial"/>
                <w:noProof/>
                <w:lang w:val="cs-CZ" w:eastAsia="cs-CZ"/>
              </w:rPr>
              <w:drawing>
                <wp:inline distT="0" distB="0" distL="0" distR="0" wp14:anchorId="0BC3A165" wp14:editId="6B13514B">
                  <wp:extent cx="414655" cy="414655"/>
                  <wp:effectExtent l="0" t="0" r="4445" b="4445"/>
                  <wp:docPr id="129" name="Obrázok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4655" cy="414655"/>
                          </a:xfrm>
                          <a:prstGeom prst="rect">
                            <a:avLst/>
                          </a:prstGeom>
                          <a:noFill/>
                          <a:ln>
                            <a:noFill/>
                          </a:ln>
                        </pic:spPr>
                      </pic:pic>
                    </a:graphicData>
                  </a:graphic>
                </wp:inline>
              </w:drawing>
            </w:r>
          </w:p>
        </w:tc>
        <w:tc>
          <w:tcPr>
            <w:tcW w:w="9520" w:type="dxa"/>
            <w:gridSpan w:val="4"/>
            <w:vAlign w:val="center"/>
          </w:tcPr>
          <w:p w14:paraId="45984026" w14:textId="77777777" w:rsidR="0027656D" w:rsidRPr="00614ABE" w:rsidRDefault="0027656D" w:rsidP="003B48BE">
            <w:pPr>
              <w:spacing w:after="0" w:line="240" w:lineRule="auto"/>
              <w:ind w:right="20"/>
              <w:jc w:val="both"/>
              <w:rPr>
                <w:rFonts w:ascii="Arial" w:eastAsia="Arial" w:hAnsi="Arial" w:cs="Arial"/>
                <w:lang w:val="cs-CZ"/>
              </w:rPr>
            </w:pPr>
            <w:r w:rsidRPr="00614ABE">
              <w:rPr>
                <w:rFonts w:ascii="Arial" w:eastAsia="Arial" w:hAnsi="Arial" w:cs="Arial"/>
                <w:lang w:val="cs-CZ"/>
              </w:rPr>
              <w:t>Před použitím si přečtěte návod k použití.</w:t>
            </w:r>
          </w:p>
        </w:tc>
      </w:tr>
      <w:tr w:rsidR="0027656D" w:rsidRPr="00614ABE" w14:paraId="21D17F33" w14:textId="77777777" w:rsidTr="00465CE4">
        <w:tc>
          <w:tcPr>
            <w:tcW w:w="936" w:type="dxa"/>
          </w:tcPr>
          <w:p w14:paraId="7F5C52F1" w14:textId="77777777" w:rsidR="0027656D" w:rsidRPr="00614ABE" w:rsidRDefault="0027656D" w:rsidP="003B48BE">
            <w:pPr>
              <w:spacing w:after="0" w:line="240" w:lineRule="auto"/>
              <w:jc w:val="both"/>
              <w:rPr>
                <w:rFonts w:ascii="Arial" w:hAnsi="Arial" w:cs="Arial"/>
                <w:b/>
                <w:lang w:val="cs-CZ"/>
              </w:rPr>
            </w:pPr>
            <w:r w:rsidRPr="00614ABE">
              <w:rPr>
                <w:rFonts w:ascii="Arial" w:eastAsia="Arial" w:hAnsi="Arial" w:cs="Arial"/>
                <w:noProof/>
                <w:lang w:val="cs-CZ" w:eastAsia="cs-CZ"/>
              </w:rPr>
              <w:drawing>
                <wp:inline distT="0" distB="0" distL="0" distR="0" wp14:anchorId="5F228D86" wp14:editId="4B9C4172">
                  <wp:extent cx="393700" cy="393700"/>
                  <wp:effectExtent l="0" t="0" r="1905" b="1905"/>
                  <wp:docPr id="131" name="Obrázok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3700" cy="393700"/>
                          </a:xfrm>
                          <a:prstGeom prst="rect">
                            <a:avLst/>
                          </a:prstGeom>
                          <a:noFill/>
                          <a:ln>
                            <a:noFill/>
                          </a:ln>
                        </pic:spPr>
                      </pic:pic>
                    </a:graphicData>
                  </a:graphic>
                </wp:inline>
              </w:drawing>
            </w:r>
          </w:p>
        </w:tc>
        <w:tc>
          <w:tcPr>
            <w:tcW w:w="846" w:type="dxa"/>
          </w:tcPr>
          <w:p w14:paraId="13E6F47E" w14:textId="77777777" w:rsidR="0027656D" w:rsidRPr="00614ABE" w:rsidRDefault="0027656D" w:rsidP="003B48BE">
            <w:pPr>
              <w:spacing w:after="0" w:line="240" w:lineRule="auto"/>
              <w:jc w:val="both"/>
              <w:rPr>
                <w:rFonts w:ascii="Arial" w:hAnsi="Arial" w:cs="Arial"/>
                <w:b/>
                <w:lang w:val="cs-CZ"/>
              </w:rPr>
            </w:pPr>
            <w:r w:rsidRPr="00614ABE">
              <w:rPr>
                <w:rFonts w:ascii="Arial" w:eastAsia="Arial" w:hAnsi="Arial" w:cs="Arial"/>
                <w:noProof/>
                <w:lang w:val="cs-CZ" w:eastAsia="cs-CZ"/>
              </w:rPr>
              <w:drawing>
                <wp:inline distT="0" distB="0" distL="0" distR="0" wp14:anchorId="44877E3E" wp14:editId="1D02E379">
                  <wp:extent cx="393700" cy="393700"/>
                  <wp:effectExtent l="0" t="0" r="1905" b="1905"/>
                  <wp:docPr id="132" name="Obrázok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3700" cy="393700"/>
                          </a:xfrm>
                          <a:prstGeom prst="rect">
                            <a:avLst/>
                          </a:prstGeom>
                          <a:noFill/>
                          <a:ln>
                            <a:noFill/>
                          </a:ln>
                        </pic:spPr>
                      </pic:pic>
                    </a:graphicData>
                  </a:graphic>
                </wp:inline>
              </w:drawing>
            </w:r>
          </w:p>
        </w:tc>
        <w:tc>
          <w:tcPr>
            <w:tcW w:w="852" w:type="dxa"/>
          </w:tcPr>
          <w:p w14:paraId="1E3E52E1" w14:textId="77777777" w:rsidR="0027656D" w:rsidRPr="00614ABE" w:rsidRDefault="0027656D" w:rsidP="003B48BE">
            <w:pPr>
              <w:spacing w:after="0" w:line="240" w:lineRule="auto"/>
              <w:jc w:val="both"/>
              <w:rPr>
                <w:rFonts w:ascii="Arial" w:hAnsi="Arial" w:cs="Arial"/>
                <w:b/>
                <w:lang w:val="cs-CZ"/>
              </w:rPr>
            </w:pPr>
            <w:r w:rsidRPr="00614ABE">
              <w:rPr>
                <w:rFonts w:ascii="Arial" w:eastAsia="Arial" w:hAnsi="Arial" w:cs="Arial"/>
                <w:noProof/>
                <w:lang w:val="cs-CZ" w:eastAsia="cs-CZ"/>
              </w:rPr>
              <w:drawing>
                <wp:inline distT="0" distB="0" distL="0" distR="0" wp14:anchorId="12DD4F5C" wp14:editId="4F3A2AF4">
                  <wp:extent cx="403860" cy="403860"/>
                  <wp:effectExtent l="0" t="0" r="0" b="0"/>
                  <wp:docPr id="133" name="Obrázok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3860" cy="403860"/>
                          </a:xfrm>
                          <a:prstGeom prst="rect">
                            <a:avLst/>
                          </a:prstGeom>
                          <a:noFill/>
                          <a:ln>
                            <a:noFill/>
                          </a:ln>
                        </pic:spPr>
                      </pic:pic>
                    </a:graphicData>
                  </a:graphic>
                </wp:inline>
              </w:drawing>
            </w:r>
          </w:p>
        </w:tc>
        <w:tc>
          <w:tcPr>
            <w:tcW w:w="846" w:type="dxa"/>
          </w:tcPr>
          <w:p w14:paraId="57FE31B1" w14:textId="77777777" w:rsidR="0027656D" w:rsidRPr="00614ABE" w:rsidRDefault="0027656D" w:rsidP="003B48BE">
            <w:pPr>
              <w:spacing w:after="0" w:line="240" w:lineRule="auto"/>
              <w:jc w:val="both"/>
              <w:rPr>
                <w:rFonts w:ascii="Arial" w:hAnsi="Arial" w:cs="Arial"/>
                <w:b/>
                <w:lang w:val="cs-CZ"/>
              </w:rPr>
            </w:pPr>
            <w:r w:rsidRPr="00614ABE">
              <w:rPr>
                <w:rFonts w:ascii="Arial" w:eastAsia="Arial" w:hAnsi="Arial" w:cs="Arial"/>
                <w:noProof/>
                <w:lang w:val="cs-CZ" w:eastAsia="cs-CZ"/>
              </w:rPr>
              <w:drawing>
                <wp:inline distT="0" distB="0" distL="0" distR="0" wp14:anchorId="058EA4C4" wp14:editId="4C53A9AD">
                  <wp:extent cx="393700" cy="393700"/>
                  <wp:effectExtent l="0" t="0" r="6350" b="6350"/>
                  <wp:docPr id="134" name="Obrázok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3700" cy="393700"/>
                          </a:xfrm>
                          <a:prstGeom prst="rect">
                            <a:avLst/>
                          </a:prstGeom>
                          <a:noFill/>
                          <a:ln>
                            <a:noFill/>
                          </a:ln>
                        </pic:spPr>
                      </pic:pic>
                    </a:graphicData>
                  </a:graphic>
                </wp:inline>
              </w:drawing>
            </w:r>
          </w:p>
        </w:tc>
        <w:tc>
          <w:tcPr>
            <w:tcW w:w="6976" w:type="dxa"/>
            <w:vAlign w:val="center"/>
          </w:tcPr>
          <w:p w14:paraId="4DC536BB" w14:textId="77777777" w:rsidR="0027656D" w:rsidRPr="00614ABE" w:rsidRDefault="0027656D" w:rsidP="003B48BE">
            <w:pPr>
              <w:spacing w:after="0" w:line="240" w:lineRule="auto"/>
              <w:ind w:right="100"/>
              <w:jc w:val="both"/>
              <w:rPr>
                <w:rFonts w:ascii="Arial" w:eastAsia="Arial" w:hAnsi="Arial" w:cs="Arial"/>
                <w:lang w:val="cs-CZ"/>
              </w:rPr>
            </w:pPr>
            <w:r w:rsidRPr="00614ABE">
              <w:rPr>
                <w:rFonts w:ascii="Arial" w:eastAsia="Arial" w:hAnsi="Arial" w:cs="Arial"/>
                <w:lang w:val="cs-CZ"/>
              </w:rPr>
              <w:t>Při práci se zařízením používejte ochranné pomůcky.</w:t>
            </w:r>
          </w:p>
        </w:tc>
      </w:tr>
      <w:tr w:rsidR="0027656D" w:rsidRPr="00614ABE" w14:paraId="5A635452" w14:textId="77777777" w:rsidTr="00465CE4">
        <w:tc>
          <w:tcPr>
            <w:tcW w:w="936" w:type="dxa"/>
          </w:tcPr>
          <w:p w14:paraId="7D098424" w14:textId="77777777" w:rsidR="0027656D" w:rsidRPr="00614ABE" w:rsidRDefault="0027656D" w:rsidP="003B48BE">
            <w:pPr>
              <w:spacing w:after="0" w:line="240" w:lineRule="auto"/>
              <w:jc w:val="both"/>
              <w:rPr>
                <w:rFonts w:ascii="Arial" w:eastAsia="Arial" w:hAnsi="Arial" w:cs="Arial"/>
                <w:lang w:val="cs-CZ"/>
              </w:rPr>
            </w:pPr>
            <w:r w:rsidRPr="00614ABE">
              <w:rPr>
                <w:rFonts w:ascii="Arial" w:hAnsi="Arial" w:cs="Arial"/>
                <w:noProof/>
                <w:color w:val="000000"/>
                <w:sz w:val="20"/>
                <w:lang w:val="cs-CZ" w:eastAsia="cs-CZ"/>
              </w:rPr>
              <w:drawing>
                <wp:inline distT="0" distB="0" distL="0" distR="0" wp14:anchorId="40A12DB6" wp14:editId="02636D1F">
                  <wp:extent cx="457106" cy="416966"/>
                  <wp:effectExtent l="0" t="0" r="635" b="2540"/>
                  <wp:docPr id="389" name="Obrázok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rtboard 9.png"/>
                          <pic:cNvPicPr/>
                        </pic:nvPicPr>
                        <pic:blipFill rotWithShape="1">
                          <a:blip r:embed="rId12" cstate="print">
                            <a:extLst>
                              <a:ext uri="{28A0092B-C50C-407E-A947-70E740481C1C}">
                                <a14:useLocalDpi xmlns:a14="http://schemas.microsoft.com/office/drawing/2010/main" val="0"/>
                              </a:ext>
                            </a:extLst>
                          </a:blip>
                          <a:srcRect t="-13554" b="-15226"/>
                          <a:stretch/>
                        </pic:blipFill>
                        <pic:spPr bwMode="auto">
                          <a:xfrm>
                            <a:off x="0" y="0"/>
                            <a:ext cx="457200" cy="417052"/>
                          </a:xfrm>
                          <a:prstGeom prst="rect">
                            <a:avLst/>
                          </a:prstGeom>
                          <a:ln>
                            <a:noFill/>
                          </a:ln>
                          <a:extLst>
                            <a:ext uri="{53640926-AAD7-44D8-BBD7-CCE9431645EC}">
                              <a14:shadowObscured xmlns:a14="http://schemas.microsoft.com/office/drawing/2010/main"/>
                            </a:ext>
                          </a:extLst>
                        </pic:spPr>
                      </pic:pic>
                    </a:graphicData>
                  </a:graphic>
                </wp:inline>
              </w:drawing>
            </w:r>
          </w:p>
        </w:tc>
        <w:tc>
          <w:tcPr>
            <w:tcW w:w="9520" w:type="dxa"/>
            <w:gridSpan w:val="4"/>
            <w:vAlign w:val="center"/>
          </w:tcPr>
          <w:p w14:paraId="711F5741" w14:textId="77777777" w:rsidR="0027656D" w:rsidRPr="00614ABE" w:rsidRDefault="0027656D" w:rsidP="003B48BE">
            <w:pPr>
              <w:spacing w:after="0" w:line="240" w:lineRule="auto"/>
              <w:ind w:right="100"/>
              <w:jc w:val="both"/>
              <w:rPr>
                <w:rFonts w:ascii="Arial" w:eastAsia="Arial" w:hAnsi="Arial" w:cs="Arial"/>
                <w:lang w:val="cs-CZ"/>
              </w:rPr>
            </w:pPr>
            <w:r w:rsidRPr="00614ABE">
              <w:rPr>
                <w:rFonts w:ascii="Arial" w:eastAsia="Arial" w:hAnsi="Arial" w:cs="Arial"/>
                <w:lang w:val="cs-CZ"/>
              </w:rPr>
              <w:t>Vyhovuje požadavkům EU.</w:t>
            </w:r>
          </w:p>
        </w:tc>
      </w:tr>
    </w:tbl>
    <w:bookmarkEnd w:id="16"/>
    <w:p w14:paraId="2FA6A36F" w14:textId="77777777" w:rsidR="00CA2F59" w:rsidRPr="00614ABE" w:rsidRDefault="005E22DD" w:rsidP="003B48BE">
      <w:pPr>
        <w:spacing w:before="240" w:line="240" w:lineRule="auto"/>
        <w:jc w:val="both"/>
        <w:rPr>
          <w:rFonts w:ascii="Arial" w:eastAsia="楷体" w:hAnsi="Arial" w:cs="Arial"/>
          <w:b/>
          <w:bCs/>
          <w:color w:val="000000"/>
          <w:sz w:val="32"/>
          <w:szCs w:val="32"/>
          <w:lang w:val="cs-CZ"/>
        </w:rPr>
      </w:pPr>
      <w:r w:rsidRPr="00614ABE">
        <w:rPr>
          <w:rFonts w:ascii="Arial" w:eastAsia="楷体" w:hAnsi="Arial" w:cs="Arial"/>
          <w:b/>
          <w:bCs/>
          <w:color w:val="000000"/>
          <w:sz w:val="32"/>
          <w:szCs w:val="32"/>
          <w:lang w:val="cs-CZ"/>
        </w:rPr>
        <w:t>LIKVIDACE</w:t>
      </w:r>
    </w:p>
    <w:p w14:paraId="26D8A467" w14:textId="77777777" w:rsidR="00CA2F59" w:rsidRPr="00614ABE" w:rsidRDefault="005E22DD" w:rsidP="003B48BE">
      <w:pPr>
        <w:pStyle w:val="Odstavecseseznamem"/>
        <w:numPr>
          <w:ilvl w:val="0"/>
          <w:numId w:val="1"/>
        </w:numPr>
        <w:spacing w:after="0" w:line="240" w:lineRule="auto"/>
        <w:jc w:val="both"/>
        <w:rPr>
          <w:rFonts w:ascii="Arial" w:eastAsia="楷体" w:hAnsi="Arial" w:cs="Arial"/>
          <w:b/>
          <w:bCs/>
          <w:color w:val="000000"/>
          <w:sz w:val="32"/>
          <w:szCs w:val="32"/>
          <w:lang w:val="cs-CZ"/>
        </w:rPr>
      </w:pPr>
      <w:r w:rsidRPr="00614ABE">
        <w:rPr>
          <w:rFonts w:ascii="Arial" w:eastAsia="楷体" w:hAnsi="Arial" w:cs="Arial"/>
          <w:color w:val="000000"/>
          <w:lang w:val="cs-CZ"/>
        </w:rPr>
        <w:t>Nevyhazujte elektrické zařízení do běžného odpadu!</w:t>
      </w:r>
    </w:p>
    <w:p w14:paraId="6027DD68" w14:textId="77777777" w:rsidR="005E22DD" w:rsidRPr="00614ABE" w:rsidRDefault="005E22DD" w:rsidP="003B48BE">
      <w:pPr>
        <w:pStyle w:val="Odstavecseseznamem"/>
        <w:numPr>
          <w:ilvl w:val="0"/>
          <w:numId w:val="1"/>
        </w:numPr>
        <w:spacing w:line="240" w:lineRule="auto"/>
        <w:jc w:val="both"/>
        <w:rPr>
          <w:rFonts w:ascii="Arial" w:eastAsia="楷体" w:hAnsi="Arial" w:cs="Arial"/>
          <w:b/>
          <w:bCs/>
          <w:color w:val="000000"/>
          <w:sz w:val="32"/>
          <w:szCs w:val="32"/>
          <w:lang w:val="cs-CZ"/>
        </w:rPr>
      </w:pPr>
      <w:r w:rsidRPr="00614ABE">
        <w:rPr>
          <w:rFonts w:ascii="Arial" w:eastAsia="楷体" w:hAnsi="Arial" w:cs="Arial"/>
          <w:color w:val="000000"/>
          <w:lang w:val="cs-CZ"/>
        </w:rPr>
        <w:t>Dle evropské směrnice 2012/19/EU o odpadu z elektrických a elektronických zařízení a její implementace v souladu s vnitrostátními právními předpisy, elektrické vybavení, které dosáhlo konce své životnosti, musí být zvlášť předáno do vhodného recyklačního zařízení šetrného k životnímu prostředí.</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7"/>
        <w:gridCol w:w="7499"/>
      </w:tblGrid>
      <w:tr w:rsidR="00CA2F59" w:rsidRPr="00614ABE" w14:paraId="7E45D379" w14:textId="77777777" w:rsidTr="00465CE4">
        <w:trPr>
          <w:cantSplit/>
          <w:trHeight w:val="203"/>
          <w:jc w:val="center"/>
        </w:trPr>
        <w:tc>
          <w:tcPr>
            <w:tcW w:w="9876" w:type="dxa"/>
            <w:gridSpan w:val="2"/>
            <w:tcBorders>
              <w:top w:val="nil"/>
              <w:left w:val="nil"/>
              <w:bottom w:val="nil"/>
              <w:right w:val="nil"/>
            </w:tcBorders>
          </w:tcPr>
          <w:p w14:paraId="7465BE63" w14:textId="77777777" w:rsidR="00CA2F59" w:rsidRPr="00614ABE" w:rsidRDefault="00CA2F59" w:rsidP="003B48BE">
            <w:pPr>
              <w:spacing w:after="0" w:line="240" w:lineRule="auto"/>
              <w:jc w:val="both"/>
              <w:rPr>
                <w:rFonts w:ascii="Arial" w:eastAsia="Arial Unicode MS" w:hAnsi="Arial" w:cs="Arial"/>
                <w:b/>
                <w:bCs/>
                <w:lang w:val="cs-CZ"/>
              </w:rPr>
            </w:pPr>
            <w:bookmarkStart w:id="17" w:name="_Hlk42780404"/>
            <w:r w:rsidRPr="00614ABE">
              <w:rPr>
                <w:rFonts w:ascii="Arial" w:eastAsia="Arial Unicode MS" w:hAnsi="Arial" w:cs="Arial"/>
                <w:b/>
                <w:bCs/>
                <w:lang w:val="cs-CZ"/>
              </w:rPr>
              <w:t>Správné předání produktu k recyklaci</w:t>
            </w:r>
          </w:p>
        </w:tc>
      </w:tr>
      <w:tr w:rsidR="00CA2F59" w:rsidRPr="00614ABE" w14:paraId="4CB212AE" w14:textId="77777777" w:rsidTr="00465CE4">
        <w:trPr>
          <w:trHeight w:val="1337"/>
          <w:jc w:val="center"/>
        </w:trPr>
        <w:tc>
          <w:tcPr>
            <w:tcW w:w="2377" w:type="dxa"/>
            <w:tcBorders>
              <w:top w:val="nil"/>
              <w:left w:val="nil"/>
              <w:bottom w:val="nil"/>
              <w:right w:val="nil"/>
            </w:tcBorders>
            <w:vAlign w:val="center"/>
          </w:tcPr>
          <w:p w14:paraId="57CEBE5E" w14:textId="77777777" w:rsidR="00CA2F59" w:rsidRPr="00614ABE" w:rsidRDefault="00CA2F59" w:rsidP="003B48BE">
            <w:pPr>
              <w:spacing w:line="240" w:lineRule="auto"/>
              <w:jc w:val="both"/>
              <w:rPr>
                <w:rFonts w:ascii="Arial" w:eastAsia="Arial Unicode MS" w:hAnsi="Arial" w:cs="Arial"/>
                <w:lang w:val="cs-CZ"/>
              </w:rPr>
            </w:pPr>
            <w:r w:rsidRPr="00614ABE">
              <w:rPr>
                <w:rFonts w:ascii="Arial" w:eastAsia="Arial Unicode MS" w:hAnsi="Arial" w:cs="Arial"/>
                <w:noProof/>
                <w:lang w:val="cs-CZ" w:eastAsia="cs-CZ"/>
              </w:rPr>
              <w:drawing>
                <wp:inline distT="0" distB="0" distL="0" distR="0" wp14:anchorId="3B5DF51C" wp14:editId="1E910B84">
                  <wp:extent cx="573105" cy="806124"/>
                  <wp:effectExtent l="0" t="0" r="0" b="0"/>
                  <wp:docPr id="15" name="Obrázo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board 12.png"/>
                          <pic:cNvPicPr/>
                        </pic:nvPicPr>
                        <pic:blipFill>
                          <a:blip r:embed="rId15">
                            <a:extLst>
                              <a:ext uri="{28A0092B-C50C-407E-A947-70E740481C1C}">
                                <a14:useLocalDpi xmlns:a14="http://schemas.microsoft.com/office/drawing/2010/main" val="0"/>
                              </a:ext>
                            </a:extLst>
                          </a:blip>
                          <a:stretch>
                            <a:fillRect/>
                          </a:stretch>
                        </pic:blipFill>
                        <pic:spPr>
                          <a:xfrm>
                            <a:off x="0" y="0"/>
                            <a:ext cx="594771" cy="836599"/>
                          </a:xfrm>
                          <a:prstGeom prst="rect">
                            <a:avLst/>
                          </a:prstGeom>
                        </pic:spPr>
                      </pic:pic>
                    </a:graphicData>
                  </a:graphic>
                </wp:inline>
              </w:drawing>
            </w:r>
          </w:p>
        </w:tc>
        <w:tc>
          <w:tcPr>
            <w:tcW w:w="7499" w:type="dxa"/>
            <w:tcBorders>
              <w:top w:val="nil"/>
              <w:left w:val="nil"/>
              <w:bottom w:val="nil"/>
              <w:right w:val="nil"/>
            </w:tcBorders>
          </w:tcPr>
          <w:p w14:paraId="316A0E44" w14:textId="77777777" w:rsidR="00CA2F59" w:rsidRPr="00614ABE" w:rsidRDefault="00CA2F59" w:rsidP="003B48BE">
            <w:pPr>
              <w:spacing w:line="240" w:lineRule="auto"/>
              <w:jc w:val="both"/>
              <w:rPr>
                <w:rFonts w:ascii="Arial" w:eastAsia="Arial Unicode MS" w:hAnsi="Arial" w:cs="Arial"/>
                <w:lang w:val="cs-CZ"/>
              </w:rPr>
            </w:pPr>
            <w:r w:rsidRPr="00614ABE">
              <w:rPr>
                <w:rFonts w:ascii="Arial" w:eastAsia="Arial Unicode MS" w:hAnsi="Arial" w:cs="Arial"/>
                <w:lang w:val="cs-CZ"/>
              </w:rPr>
              <w:t>Toto označení oznamuje, že tento produkt by neměl být míchán s jiným domovním odpadem v rámci celé EU. Abyste předešli možnému ohrožení zdraví nebo životního prostředí, předejte jednotlivé části tohoto produktu k opětovné recyklaci, což zajistí opětovné použití materiálů a ochranu přírodních zdrojů. Pro vrácení tohoto zařízení po době jeho použitelnosti použijte prosím vratný systém ve vašem místě bydliště nebo kontaktujte prodejce, u kterého jste produkt zakoupili. Prodejce může produkt odebrat k bezpečné recyklaci materiálů. Nesprávná likvidace může být pokutována podle zákona.</w:t>
            </w:r>
          </w:p>
        </w:tc>
      </w:tr>
    </w:tbl>
    <w:bookmarkEnd w:id="17"/>
    <w:p w14:paraId="66837E17" w14:textId="77777777" w:rsidR="005E22DD" w:rsidRPr="00614ABE" w:rsidRDefault="005E22DD" w:rsidP="003B48BE">
      <w:pPr>
        <w:spacing w:before="240" w:line="240" w:lineRule="auto"/>
        <w:jc w:val="both"/>
        <w:rPr>
          <w:rFonts w:ascii="Arial" w:eastAsia="Arial Unicode MS" w:hAnsi="Arial" w:cs="Arial"/>
          <w:b/>
          <w:sz w:val="32"/>
          <w:szCs w:val="32"/>
          <w:lang w:val="cs-CZ"/>
        </w:rPr>
      </w:pPr>
      <w:r w:rsidRPr="00614ABE">
        <w:rPr>
          <w:rFonts w:ascii="Arial" w:eastAsia="Arial Unicode MS" w:hAnsi="Arial" w:cs="Arial"/>
          <w:b/>
          <w:bCs/>
          <w:sz w:val="32"/>
          <w:szCs w:val="32"/>
          <w:lang w:val="cs-CZ"/>
        </w:rPr>
        <w:t>INFORMACE O ZÁRUCE</w:t>
      </w:r>
    </w:p>
    <w:p w14:paraId="5D89333D" w14:textId="77777777" w:rsidR="005E22DD" w:rsidRPr="00614ABE" w:rsidRDefault="005E22DD" w:rsidP="003B48BE">
      <w:pPr>
        <w:spacing w:after="0" w:line="240" w:lineRule="auto"/>
        <w:jc w:val="both"/>
        <w:rPr>
          <w:rFonts w:ascii="Arial" w:eastAsia="Arial Unicode MS" w:hAnsi="Arial" w:cs="Arial"/>
          <w:lang w:val="cs-CZ"/>
        </w:rPr>
      </w:pPr>
      <w:r w:rsidRPr="00614ABE">
        <w:rPr>
          <w:rFonts w:ascii="Arial" w:eastAsia="Arial Unicode MS" w:hAnsi="Arial" w:cs="Arial"/>
          <w:lang w:val="cs-CZ"/>
        </w:rPr>
        <w:t>Výrobce garantuje záruku na tento produkt v souladu s platnými předpisy v zemi prodeje.</w:t>
      </w:r>
    </w:p>
    <w:p w14:paraId="737F80CD" w14:textId="77777777" w:rsidR="005E22DD" w:rsidRPr="00614ABE" w:rsidRDefault="005E22DD" w:rsidP="003B48BE">
      <w:pPr>
        <w:spacing w:after="0" w:line="240" w:lineRule="auto"/>
        <w:jc w:val="both"/>
        <w:rPr>
          <w:rFonts w:ascii="Arial" w:eastAsia="Arial Unicode MS" w:hAnsi="Arial" w:cs="Arial"/>
          <w:lang w:val="cs-CZ"/>
        </w:rPr>
      </w:pPr>
      <w:r w:rsidRPr="00614ABE">
        <w:rPr>
          <w:rFonts w:ascii="Arial" w:eastAsia="Arial Unicode MS" w:hAnsi="Arial" w:cs="Arial"/>
          <w:lang w:val="cs-CZ"/>
        </w:rPr>
        <w:t>Záruka pokrývá závady způsobené chybou výroby nebo výrobní vadou na materiálech.</w:t>
      </w:r>
    </w:p>
    <w:p w14:paraId="7D7D29E9" w14:textId="77777777" w:rsidR="005E22DD" w:rsidRPr="00614ABE" w:rsidRDefault="005E22DD" w:rsidP="003B48BE">
      <w:pPr>
        <w:spacing w:line="240" w:lineRule="auto"/>
        <w:jc w:val="both"/>
        <w:rPr>
          <w:rFonts w:ascii="Arial" w:eastAsia="Arial Unicode MS" w:hAnsi="Arial" w:cs="Arial"/>
          <w:lang w:val="cs-CZ"/>
        </w:rPr>
      </w:pPr>
      <w:r w:rsidRPr="00614ABE">
        <w:rPr>
          <w:rFonts w:ascii="Arial" w:eastAsia="Arial Unicode MS" w:hAnsi="Arial" w:cs="Arial"/>
          <w:lang w:val="cs-CZ"/>
        </w:rPr>
        <w:t>Záruční oprava může být prováděna autorizovaným servisním centrem. Při uplatnění záruky v záruční době musí být předložen originál dokladu o koupi produktu a potvrzený záruční list.</w:t>
      </w:r>
    </w:p>
    <w:p w14:paraId="45BDD026" w14:textId="77777777" w:rsidR="00D956F2" w:rsidRPr="00614ABE" w:rsidRDefault="00D956F2" w:rsidP="003B48BE">
      <w:pPr>
        <w:spacing w:after="0" w:line="240" w:lineRule="auto"/>
        <w:jc w:val="both"/>
        <w:rPr>
          <w:rFonts w:ascii="Arial" w:eastAsia="Arial Unicode MS" w:hAnsi="Arial" w:cs="Arial"/>
          <w:b/>
          <w:lang w:val="cs-CZ"/>
        </w:rPr>
      </w:pPr>
    </w:p>
    <w:p w14:paraId="1DE70910" w14:textId="77777777" w:rsidR="00D956F2" w:rsidRPr="00614ABE" w:rsidRDefault="00D956F2" w:rsidP="003B48BE">
      <w:pPr>
        <w:spacing w:after="0" w:line="240" w:lineRule="auto"/>
        <w:jc w:val="both"/>
        <w:rPr>
          <w:rFonts w:ascii="Arial" w:eastAsia="Arial Unicode MS" w:hAnsi="Arial" w:cs="Arial"/>
          <w:b/>
          <w:lang w:val="cs-CZ"/>
        </w:rPr>
      </w:pPr>
    </w:p>
    <w:p w14:paraId="43537AB0" w14:textId="77777777" w:rsidR="005E22DD" w:rsidRPr="00614ABE" w:rsidRDefault="005E22DD" w:rsidP="003B48BE">
      <w:pPr>
        <w:spacing w:after="0" w:line="240" w:lineRule="auto"/>
        <w:jc w:val="both"/>
        <w:rPr>
          <w:rFonts w:ascii="Arial" w:eastAsia="Arial Unicode MS" w:hAnsi="Arial" w:cs="Arial"/>
          <w:b/>
          <w:lang w:val="cs-CZ"/>
        </w:rPr>
      </w:pPr>
      <w:r w:rsidRPr="00614ABE">
        <w:rPr>
          <w:rFonts w:ascii="Arial" w:eastAsia="Arial Unicode MS" w:hAnsi="Arial" w:cs="Arial"/>
          <w:b/>
          <w:bCs/>
          <w:lang w:val="cs-CZ"/>
        </w:rPr>
        <w:t>Záruka neplatí v případě:</w:t>
      </w:r>
    </w:p>
    <w:p w14:paraId="74967D8A" w14:textId="77777777" w:rsidR="005E22DD" w:rsidRPr="00614ABE" w:rsidRDefault="005E22DD" w:rsidP="003B48BE">
      <w:pPr>
        <w:spacing w:after="0" w:line="240" w:lineRule="auto"/>
        <w:ind w:left="363"/>
        <w:jc w:val="both"/>
        <w:rPr>
          <w:rFonts w:ascii="Arial" w:eastAsia="Arial Unicode MS" w:hAnsi="Arial" w:cs="Arial"/>
          <w:lang w:val="cs-CZ"/>
        </w:rPr>
      </w:pPr>
      <w:r w:rsidRPr="00614ABE">
        <w:rPr>
          <w:rFonts w:ascii="Arial" w:eastAsia="Arial Unicode MS" w:hAnsi="Arial" w:cs="Arial"/>
          <w:lang w:val="cs-CZ"/>
        </w:rPr>
        <w:t xml:space="preserve">-  </w:t>
      </w:r>
      <w:r w:rsidRPr="00614ABE">
        <w:rPr>
          <w:rFonts w:ascii="Arial" w:eastAsia="Arial Unicode MS" w:hAnsi="Arial" w:cs="Arial"/>
          <w:lang w:val="cs-CZ"/>
        </w:rPr>
        <w:tab/>
        <w:t>opotřebení věci používáním produktu</w:t>
      </w:r>
    </w:p>
    <w:p w14:paraId="4C5AFB89" w14:textId="77777777" w:rsidR="005E22DD" w:rsidRPr="00614ABE" w:rsidRDefault="005E22DD" w:rsidP="003B48BE">
      <w:pPr>
        <w:spacing w:after="0" w:line="240" w:lineRule="auto"/>
        <w:ind w:left="363" w:hanging="420"/>
        <w:jc w:val="both"/>
        <w:rPr>
          <w:rFonts w:ascii="Arial" w:eastAsia="Arial Unicode MS" w:hAnsi="Arial" w:cs="Arial"/>
          <w:lang w:val="cs-CZ"/>
        </w:rPr>
      </w:pPr>
      <w:r w:rsidRPr="00614ABE">
        <w:rPr>
          <w:rFonts w:ascii="Arial" w:eastAsia="Arial Unicode MS" w:hAnsi="Arial" w:cs="Arial"/>
          <w:lang w:val="cs-CZ"/>
        </w:rPr>
        <w:t xml:space="preserve">-  </w:t>
      </w:r>
      <w:r w:rsidRPr="00614ABE">
        <w:rPr>
          <w:rFonts w:ascii="Arial" w:eastAsia="Arial Unicode MS" w:hAnsi="Arial" w:cs="Arial"/>
          <w:lang w:val="cs-CZ"/>
        </w:rPr>
        <w:tab/>
        <w:t>nesprávného používání produktu, např. jeho přeplňováním nebo použitím nesprávného příslušenství</w:t>
      </w:r>
    </w:p>
    <w:p w14:paraId="59709FE5" w14:textId="77777777" w:rsidR="005E22DD" w:rsidRPr="00614ABE" w:rsidRDefault="005E22DD" w:rsidP="003B48BE">
      <w:pPr>
        <w:spacing w:after="0" w:line="240" w:lineRule="auto"/>
        <w:ind w:left="363"/>
        <w:jc w:val="both"/>
        <w:rPr>
          <w:rFonts w:ascii="Arial" w:eastAsia="Arial Unicode MS" w:hAnsi="Arial" w:cs="Arial"/>
          <w:lang w:val="cs-CZ"/>
        </w:rPr>
      </w:pPr>
      <w:r w:rsidRPr="00614ABE">
        <w:rPr>
          <w:rFonts w:ascii="Arial" w:eastAsia="Arial Unicode MS" w:hAnsi="Arial" w:cs="Arial"/>
          <w:lang w:val="cs-CZ"/>
        </w:rPr>
        <w:t xml:space="preserve">-  </w:t>
      </w:r>
      <w:r w:rsidRPr="00614ABE">
        <w:rPr>
          <w:rFonts w:ascii="Arial" w:eastAsia="Arial Unicode MS" w:hAnsi="Arial" w:cs="Arial"/>
          <w:lang w:val="cs-CZ"/>
        </w:rPr>
        <w:tab/>
        <w:t>použití síly, poškození způsobené vnějšími vlivy</w:t>
      </w:r>
    </w:p>
    <w:p w14:paraId="50B2E7F6" w14:textId="77777777" w:rsidR="005E22DD" w:rsidRPr="00614ABE" w:rsidRDefault="005E22DD" w:rsidP="003B48BE">
      <w:pPr>
        <w:spacing w:after="0" w:line="240" w:lineRule="auto"/>
        <w:ind w:left="363" w:hanging="420"/>
        <w:jc w:val="both"/>
        <w:rPr>
          <w:rFonts w:ascii="Arial" w:eastAsia="Arial Unicode MS" w:hAnsi="Arial" w:cs="Arial"/>
          <w:lang w:val="cs-CZ"/>
        </w:rPr>
      </w:pPr>
      <w:r w:rsidRPr="00614ABE">
        <w:rPr>
          <w:rFonts w:ascii="Arial" w:eastAsia="Arial Unicode MS" w:hAnsi="Arial" w:cs="Arial"/>
          <w:lang w:val="cs-CZ"/>
        </w:rPr>
        <w:t xml:space="preserve">-  </w:t>
      </w:r>
      <w:r w:rsidRPr="00614ABE">
        <w:rPr>
          <w:rFonts w:ascii="Arial" w:eastAsia="Arial Unicode MS" w:hAnsi="Arial" w:cs="Arial"/>
          <w:lang w:val="cs-CZ"/>
        </w:rPr>
        <w:tab/>
        <w:t xml:space="preserve">poškození produktu způsobeného nesprávnou manipulací, která není v souladu s návodem k použití </w:t>
      </w:r>
      <w:r w:rsidRPr="00614ABE">
        <w:rPr>
          <w:rFonts w:ascii="Arial" w:eastAsia="Arial Unicode MS" w:hAnsi="Arial" w:cs="Arial"/>
          <w:lang w:val="cs-CZ"/>
        </w:rPr>
        <w:lastRenderedPageBreak/>
        <w:t>zařízení, např. připojení k nesprávnému zdroji napájení nebo nedodržení postupů pro sestavení, provoz a údržbu zařízení v návodu k použití</w:t>
      </w:r>
    </w:p>
    <w:p w14:paraId="7A79A50D" w14:textId="77777777" w:rsidR="005E22DD" w:rsidRPr="00614ABE" w:rsidRDefault="005E22DD" w:rsidP="003B48BE">
      <w:pPr>
        <w:spacing w:after="0" w:line="240" w:lineRule="auto"/>
        <w:ind w:left="363"/>
        <w:jc w:val="both"/>
        <w:rPr>
          <w:rFonts w:ascii="Arial" w:eastAsia="Arial Unicode MS" w:hAnsi="Arial" w:cs="Arial"/>
          <w:lang w:val="cs-CZ"/>
        </w:rPr>
      </w:pPr>
      <w:r w:rsidRPr="00614ABE">
        <w:rPr>
          <w:rFonts w:ascii="Arial" w:eastAsia="Arial Unicode MS" w:hAnsi="Arial" w:cs="Arial"/>
          <w:lang w:val="cs-CZ"/>
        </w:rPr>
        <w:t xml:space="preserve">-  </w:t>
      </w:r>
      <w:r w:rsidRPr="00614ABE">
        <w:rPr>
          <w:rFonts w:ascii="Arial" w:eastAsia="Arial Unicode MS" w:hAnsi="Arial" w:cs="Arial"/>
          <w:lang w:val="cs-CZ"/>
        </w:rPr>
        <w:tab/>
        <w:t>částečného nebo kompletního rozebrání produktu neoprávněnou osobou.</w:t>
      </w:r>
    </w:p>
    <w:p w14:paraId="27BDD803" w14:textId="77777777" w:rsidR="00DB71F9" w:rsidRPr="00614ABE" w:rsidRDefault="00DB71F9" w:rsidP="003B48BE">
      <w:pPr>
        <w:spacing w:after="0" w:line="240" w:lineRule="auto"/>
        <w:ind w:left="363"/>
        <w:jc w:val="both"/>
        <w:rPr>
          <w:rFonts w:ascii="Arial" w:eastAsia="Arial Unicode MS" w:hAnsi="Arial" w:cs="Arial"/>
          <w:lang w:val="cs-CZ"/>
        </w:rPr>
      </w:pPr>
    </w:p>
    <w:p w14:paraId="3914C155" w14:textId="77777777" w:rsidR="00DB71F9" w:rsidRPr="00614ABE" w:rsidRDefault="00DB71F9" w:rsidP="003B48BE">
      <w:pPr>
        <w:spacing w:after="120" w:line="360" w:lineRule="auto"/>
        <w:ind w:left="4245" w:hanging="4245"/>
        <w:jc w:val="both"/>
        <w:rPr>
          <w:rFonts w:ascii="Arial" w:hAnsi="Arial" w:cs="Arial"/>
          <w:b/>
          <w:color w:val="000000"/>
          <w:lang w:val="cs-CZ"/>
        </w:rPr>
        <w:sectPr w:rsidR="00DB71F9" w:rsidRPr="00614ABE" w:rsidSect="00A60E27">
          <w:pgSz w:w="11906" w:h="16838"/>
          <w:pgMar w:top="720" w:right="720" w:bottom="720" w:left="720" w:header="708" w:footer="708" w:gutter="0"/>
          <w:cols w:space="708"/>
          <w:docGrid w:linePitch="360"/>
        </w:sectPr>
      </w:pPr>
    </w:p>
    <w:p w14:paraId="6C49B657" w14:textId="77777777" w:rsidR="00CA2F59" w:rsidRPr="00614ABE" w:rsidRDefault="00CA2F59" w:rsidP="001D5077">
      <w:pPr>
        <w:spacing w:after="0" w:line="240" w:lineRule="auto"/>
        <w:ind w:left="4245" w:hanging="4245"/>
        <w:jc w:val="both"/>
        <w:rPr>
          <w:rFonts w:ascii="Arial" w:hAnsi="Arial" w:cs="Arial"/>
          <w:b/>
          <w:color w:val="000000"/>
          <w:lang w:val="cs-CZ"/>
        </w:rPr>
      </w:pPr>
      <w:r w:rsidRPr="00614ABE">
        <w:rPr>
          <w:rFonts w:ascii="Arial" w:hAnsi="Arial" w:cs="Arial"/>
          <w:b/>
          <w:bCs/>
          <w:color w:val="000000"/>
          <w:lang w:val="cs-CZ"/>
        </w:rPr>
        <w:t>Výrobce:</w:t>
      </w:r>
    </w:p>
    <w:p w14:paraId="62E506FD" w14:textId="77777777" w:rsidR="00CA2F59" w:rsidRPr="00614ABE" w:rsidRDefault="00CA2F59" w:rsidP="001D5077">
      <w:pPr>
        <w:spacing w:after="0" w:line="240" w:lineRule="auto"/>
        <w:jc w:val="both"/>
        <w:rPr>
          <w:rFonts w:ascii="Arial" w:hAnsi="Arial" w:cs="Arial"/>
          <w:lang w:val="cs-CZ"/>
        </w:rPr>
      </w:pPr>
      <w:r w:rsidRPr="00614ABE">
        <w:rPr>
          <w:rFonts w:ascii="Arial" w:hAnsi="Arial" w:cs="Arial"/>
          <w:lang w:val="cs-CZ"/>
        </w:rPr>
        <w:t xml:space="preserve">Suzhou LiangMing Power Tools Co., Ltd. </w:t>
      </w:r>
    </w:p>
    <w:p w14:paraId="0749FA98" w14:textId="77777777" w:rsidR="00CA2F59" w:rsidRPr="00614ABE" w:rsidRDefault="00CA2F59" w:rsidP="001D5077">
      <w:pPr>
        <w:spacing w:after="0" w:line="240" w:lineRule="auto"/>
        <w:jc w:val="both"/>
        <w:rPr>
          <w:rFonts w:ascii="Arial" w:hAnsi="Arial" w:cs="Arial"/>
          <w:lang w:val="cs-CZ"/>
        </w:rPr>
      </w:pPr>
      <w:r w:rsidRPr="00614ABE">
        <w:rPr>
          <w:rFonts w:ascii="Arial" w:hAnsi="Arial" w:cs="Arial"/>
          <w:lang w:val="cs-CZ"/>
        </w:rPr>
        <w:t xml:space="preserve">No. 5599, Wuzhong Avenue, Wuzhong District, </w:t>
      </w:r>
    </w:p>
    <w:p w14:paraId="3C1F5529" w14:textId="77777777" w:rsidR="00CA2F59" w:rsidRPr="00614ABE" w:rsidRDefault="00CA2F59" w:rsidP="001D5077">
      <w:pPr>
        <w:spacing w:after="0" w:line="240" w:lineRule="auto"/>
        <w:jc w:val="both"/>
        <w:rPr>
          <w:rFonts w:ascii="Arial" w:hAnsi="Arial" w:cs="Arial"/>
          <w:lang w:val="cs-CZ"/>
        </w:rPr>
      </w:pPr>
      <w:r w:rsidRPr="00614ABE">
        <w:rPr>
          <w:rFonts w:ascii="Arial" w:hAnsi="Arial" w:cs="Arial"/>
          <w:lang w:val="cs-CZ"/>
        </w:rPr>
        <w:t>Jiangsu province, 215164, P.R. China</w:t>
      </w:r>
    </w:p>
    <w:p w14:paraId="1912EBBA" w14:textId="77777777" w:rsidR="00CA2F59" w:rsidRPr="00614ABE" w:rsidRDefault="00CA2F59" w:rsidP="001D5077">
      <w:pPr>
        <w:spacing w:after="0" w:line="240" w:lineRule="auto"/>
        <w:jc w:val="both"/>
        <w:rPr>
          <w:rFonts w:ascii="Arial" w:hAnsi="Arial" w:cs="Arial"/>
          <w:lang w:val="cs-CZ"/>
        </w:rPr>
      </w:pPr>
    </w:p>
    <w:p w14:paraId="05E9EC48" w14:textId="77777777" w:rsidR="00CA2F59" w:rsidRPr="00614ABE" w:rsidRDefault="00CA2F59" w:rsidP="001D5077">
      <w:pPr>
        <w:spacing w:after="0" w:line="240" w:lineRule="auto"/>
        <w:jc w:val="both"/>
        <w:rPr>
          <w:rFonts w:ascii="Arial" w:hAnsi="Arial" w:cs="Arial"/>
          <w:color w:val="000000"/>
          <w:lang w:val="cs-CZ"/>
        </w:rPr>
      </w:pPr>
      <w:r w:rsidRPr="00614ABE">
        <w:rPr>
          <w:rFonts w:ascii="Arial" w:hAnsi="Arial" w:cs="Arial"/>
          <w:color w:val="000000"/>
          <w:lang w:val="cs-CZ"/>
        </w:rPr>
        <w:t>Vyrobeno v Číně</w:t>
      </w:r>
      <w:r w:rsidRPr="00614ABE">
        <w:rPr>
          <w:rFonts w:ascii="Arial" w:hAnsi="Arial" w:cs="Arial"/>
          <w:color w:val="000000"/>
          <w:lang w:val="cs-CZ"/>
        </w:rPr>
        <w:tab/>
      </w:r>
    </w:p>
    <w:p w14:paraId="7A1A31FC" w14:textId="77777777" w:rsidR="00CA2F59" w:rsidRPr="00614ABE" w:rsidRDefault="00CA2F59" w:rsidP="001D5077">
      <w:pPr>
        <w:spacing w:after="0" w:line="240" w:lineRule="auto"/>
        <w:jc w:val="both"/>
        <w:rPr>
          <w:rFonts w:ascii="Arial" w:hAnsi="Arial" w:cs="Arial"/>
          <w:lang w:val="cs-CZ"/>
        </w:rPr>
      </w:pPr>
    </w:p>
    <w:p w14:paraId="59FC9AB7" w14:textId="77777777" w:rsidR="00CA2F59" w:rsidRPr="00614ABE" w:rsidRDefault="00CA2F59" w:rsidP="001D5077">
      <w:pPr>
        <w:spacing w:after="0" w:line="240" w:lineRule="auto"/>
        <w:jc w:val="both"/>
        <w:rPr>
          <w:rFonts w:ascii="Arial" w:hAnsi="Arial" w:cs="Arial"/>
          <w:lang w:val="cs-CZ"/>
        </w:rPr>
      </w:pPr>
    </w:p>
    <w:p w14:paraId="4AC83639" w14:textId="77777777" w:rsidR="00CA2F59" w:rsidRPr="00614ABE" w:rsidRDefault="00CA2F59" w:rsidP="001D5077">
      <w:pPr>
        <w:spacing w:after="0" w:line="240" w:lineRule="auto"/>
        <w:jc w:val="both"/>
        <w:rPr>
          <w:rFonts w:ascii="Arial" w:hAnsi="Arial" w:cs="Arial"/>
          <w:lang w:val="cs-CZ"/>
        </w:rPr>
      </w:pPr>
    </w:p>
    <w:p w14:paraId="7DD4F714" w14:textId="77777777" w:rsidR="00CA2F59" w:rsidRPr="00614ABE" w:rsidRDefault="00CA2F59" w:rsidP="001D5077">
      <w:pPr>
        <w:spacing w:after="0" w:line="240" w:lineRule="auto"/>
        <w:ind w:left="4245" w:hanging="4245"/>
        <w:jc w:val="both"/>
        <w:rPr>
          <w:rFonts w:ascii="Arial" w:hAnsi="Arial" w:cs="Arial"/>
          <w:b/>
          <w:color w:val="000000"/>
          <w:lang w:val="cs-CZ"/>
        </w:rPr>
      </w:pPr>
      <w:r w:rsidRPr="00614ABE">
        <w:rPr>
          <w:rFonts w:ascii="Arial" w:hAnsi="Arial" w:cs="Arial"/>
          <w:b/>
          <w:bCs/>
          <w:color w:val="000000"/>
          <w:lang w:val="cs-CZ"/>
        </w:rPr>
        <w:t>Importer v EU/Odborné opravy a servis:</w:t>
      </w:r>
    </w:p>
    <w:p w14:paraId="6E17BA51" w14:textId="77777777" w:rsidR="00CA2F59" w:rsidRPr="00614ABE" w:rsidRDefault="00CA2F59" w:rsidP="001D5077">
      <w:pPr>
        <w:spacing w:after="0" w:line="240" w:lineRule="auto"/>
        <w:jc w:val="both"/>
        <w:rPr>
          <w:rFonts w:ascii="Arial" w:hAnsi="Arial" w:cs="Arial"/>
          <w:color w:val="000000"/>
          <w:lang w:val="cs-CZ"/>
        </w:rPr>
      </w:pPr>
      <w:r w:rsidRPr="00614ABE">
        <w:rPr>
          <w:rFonts w:ascii="Arial" w:hAnsi="Arial" w:cs="Arial"/>
          <w:color w:val="000000"/>
          <w:lang w:val="cs-CZ"/>
        </w:rPr>
        <w:t xml:space="preserve">KINEKUS SLOVAKIA s.r.o., </w:t>
      </w:r>
    </w:p>
    <w:p w14:paraId="1F539F9A" w14:textId="77777777" w:rsidR="00CA2F59" w:rsidRPr="00614ABE" w:rsidRDefault="00CA2F59" w:rsidP="001D5077">
      <w:pPr>
        <w:spacing w:line="240" w:lineRule="auto"/>
        <w:jc w:val="both"/>
        <w:rPr>
          <w:rFonts w:ascii="Arial" w:hAnsi="Arial" w:cs="Arial"/>
          <w:color w:val="000000"/>
          <w:lang w:val="cs-CZ"/>
        </w:rPr>
      </w:pPr>
      <w:r w:rsidRPr="00614ABE">
        <w:rPr>
          <w:rFonts w:ascii="Arial" w:hAnsi="Arial" w:cs="Arial"/>
          <w:color w:val="000000"/>
          <w:lang w:val="cs-CZ"/>
        </w:rPr>
        <w:t>Kamenná 4, 01001 Žilina</w:t>
      </w:r>
    </w:p>
    <w:p w14:paraId="661E9941" w14:textId="77777777" w:rsidR="00CA2F59" w:rsidRPr="00614ABE" w:rsidRDefault="00CA2F59" w:rsidP="001D5077">
      <w:pPr>
        <w:spacing w:after="0" w:line="240" w:lineRule="auto"/>
        <w:ind w:left="4989" w:hanging="5040"/>
        <w:jc w:val="both"/>
        <w:rPr>
          <w:rFonts w:ascii="Arial" w:hAnsi="Arial" w:cs="Arial"/>
          <w:b/>
          <w:bCs/>
          <w:color w:val="000000"/>
          <w:lang w:val="cs-CZ"/>
        </w:rPr>
      </w:pPr>
      <w:r w:rsidRPr="00614ABE">
        <w:rPr>
          <w:rFonts w:ascii="Arial" w:hAnsi="Arial" w:cs="Arial"/>
          <w:b/>
          <w:bCs/>
          <w:color w:val="000000"/>
          <w:lang w:val="cs-CZ"/>
        </w:rPr>
        <w:t>Související prostor:</w:t>
      </w:r>
    </w:p>
    <w:p w14:paraId="3EEA494D" w14:textId="77777777" w:rsidR="00CA2F59" w:rsidRPr="00614ABE" w:rsidRDefault="00CA2F59" w:rsidP="001D5077">
      <w:pPr>
        <w:spacing w:after="0" w:line="240" w:lineRule="auto"/>
        <w:jc w:val="both"/>
        <w:rPr>
          <w:rFonts w:ascii="Arial" w:hAnsi="Arial" w:cs="Arial"/>
          <w:color w:val="000000"/>
          <w:lang w:val="cs-CZ"/>
        </w:rPr>
      </w:pPr>
      <w:r w:rsidRPr="00614ABE">
        <w:rPr>
          <w:rFonts w:ascii="Arial" w:hAnsi="Arial" w:cs="Arial"/>
          <w:color w:val="000000"/>
          <w:lang w:val="cs-CZ"/>
        </w:rPr>
        <w:t>Rosinská 13, 01008 Žilina</w:t>
      </w:r>
    </w:p>
    <w:p w14:paraId="3D0ADE06" w14:textId="77777777" w:rsidR="00CA2F59" w:rsidRPr="00614ABE" w:rsidRDefault="00CA2F59" w:rsidP="001D5077">
      <w:pPr>
        <w:spacing w:after="0" w:line="240" w:lineRule="auto"/>
        <w:jc w:val="both"/>
        <w:rPr>
          <w:rFonts w:ascii="Arial" w:hAnsi="Arial" w:cs="Arial"/>
          <w:color w:val="000000"/>
          <w:lang w:val="cs-CZ"/>
        </w:rPr>
      </w:pPr>
      <w:r w:rsidRPr="00614ABE">
        <w:rPr>
          <w:rFonts w:ascii="Arial" w:hAnsi="Arial" w:cs="Arial"/>
          <w:color w:val="000000"/>
          <w:lang w:val="cs-CZ"/>
        </w:rPr>
        <w:t>Tel: 041 555 55 09</w:t>
      </w:r>
    </w:p>
    <w:p w14:paraId="64F457DB" w14:textId="77777777" w:rsidR="00DB71F9" w:rsidRPr="00614ABE" w:rsidRDefault="00F113D9" w:rsidP="001D5077">
      <w:pPr>
        <w:spacing w:line="240" w:lineRule="auto"/>
        <w:jc w:val="both"/>
        <w:rPr>
          <w:rFonts w:ascii="Arial" w:hAnsi="Arial" w:cs="Arial"/>
          <w:lang w:val="cs-CZ"/>
        </w:rPr>
        <w:sectPr w:rsidR="00DB71F9" w:rsidRPr="00614ABE" w:rsidSect="00DB71F9">
          <w:type w:val="continuous"/>
          <w:pgSz w:w="11906" w:h="16838"/>
          <w:pgMar w:top="720" w:right="720" w:bottom="720" w:left="720" w:header="708" w:footer="708" w:gutter="0"/>
          <w:cols w:num="2" w:space="708"/>
          <w:docGrid w:linePitch="360"/>
        </w:sectPr>
      </w:pPr>
      <w:hyperlink r:id="rId24" w:history="1">
        <w:r w:rsidR="00740230" w:rsidRPr="00614ABE">
          <w:rPr>
            <w:rStyle w:val="Hypertextovodkaz"/>
            <w:rFonts w:ascii="Arial" w:hAnsi="Arial" w:cs="Arial"/>
            <w:color w:val="auto"/>
            <w:lang w:val="cs-CZ"/>
          </w:rPr>
          <w:t>www.kinekus.sk</w:t>
        </w:r>
      </w:hyperlink>
      <w:r w:rsidR="00740230" w:rsidRPr="00614ABE">
        <w:rPr>
          <w:rFonts w:ascii="Arial" w:hAnsi="Arial" w:cs="Arial"/>
          <w:lang w:val="cs-CZ"/>
        </w:rPr>
        <w:t xml:space="preserve"> </w:t>
      </w:r>
    </w:p>
    <w:p w14:paraId="0CDB57EF" w14:textId="77777777" w:rsidR="00ED3BD3" w:rsidRPr="00614ABE" w:rsidRDefault="00ED3BD3" w:rsidP="00ED3BD3">
      <w:pPr>
        <w:spacing w:before="240" w:line="240" w:lineRule="auto"/>
        <w:jc w:val="center"/>
        <w:rPr>
          <w:rFonts w:ascii="Arial" w:hAnsi="Arial" w:cs="Arial"/>
          <w:b/>
          <w:bCs/>
          <w:sz w:val="32"/>
          <w:szCs w:val="32"/>
          <w:lang w:val="cs-CZ"/>
        </w:rPr>
      </w:pPr>
      <w:bookmarkStart w:id="18" w:name="_Hlk42778837"/>
      <w:r w:rsidRPr="00614ABE">
        <w:rPr>
          <w:rFonts w:ascii="Arial" w:hAnsi="Arial" w:cs="Arial"/>
          <w:b/>
          <w:bCs/>
          <w:sz w:val="32"/>
          <w:szCs w:val="32"/>
          <w:lang w:val="cs-CZ"/>
        </w:rPr>
        <w:t>CERTIFIKACE PRODUKTU</w:t>
      </w:r>
    </w:p>
    <w:p w14:paraId="55C92A77" w14:textId="77777777" w:rsidR="00ED3BD3" w:rsidRPr="00614ABE" w:rsidRDefault="00ED3BD3" w:rsidP="00ED3BD3">
      <w:pPr>
        <w:spacing w:after="240" w:line="240" w:lineRule="auto"/>
        <w:jc w:val="center"/>
        <w:rPr>
          <w:rFonts w:ascii="Arial" w:hAnsi="Arial" w:cs="Arial"/>
          <w:b/>
          <w:bCs/>
          <w:lang w:val="cs-CZ"/>
        </w:rPr>
      </w:pPr>
      <w:r w:rsidRPr="00614ABE">
        <w:rPr>
          <w:rFonts w:ascii="Arial" w:hAnsi="Arial" w:cs="Arial"/>
          <w:b/>
          <w:bCs/>
          <w:lang w:val="cs-CZ"/>
        </w:rPr>
        <w:t>Pila okružní CS-L0418</w:t>
      </w:r>
      <w:r w:rsidRPr="00614ABE">
        <w:rPr>
          <w:rFonts w:ascii="Arial" w:hAnsi="Arial" w:cs="Arial"/>
          <w:lang w:val="cs-CZ"/>
        </w:rPr>
        <w:t xml:space="preserve"> </w:t>
      </w:r>
    </w:p>
    <w:p w14:paraId="216EEB61" w14:textId="77777777" w:rsidR="001D5077" w:rsidRPr="00614ABE" w:rsidRDefault="001D5077" w:rsidP="001D5077">
      <w:pPr>
        <w:spacing w:after="240" w:line="240" w:lineRule="auto"/>
        <w:jc w:val="both"/>
        <w:rPr>
          <w:rFonts w:ascii="Arial" w:hAnsi="Arial" w:cs="Arial"/>
          <w:lang w:val="cs-CZ"/>
        </w:rPr>
      </w:pPr>
      <w:bookmarkStart w:id="19" w:name="_Hlk44074344"/>
      <w:r w:rsidRPr="00614ABE">
        <w:rPr>
          <w:rFonts w:ascii="Arial" w:hAnsi="Arial" w:cs="Arial"/>
          <w:lang w:val="cs-CZ"/>
        </w:rPr>
        <w:t>Na tento produkt je vydáno prohlášení o shodě v souladu s příslušnými předpisy EU. Přístroj splňuje základní požadavky harmonizovaného zákonodárství EU, které jsou specifikovány podle následujících norem.</w:t>
      </w:r>
    </w:p>
    <w:p w14:paraId="37489B0A" w14:textId="77777777" w:rsidR="001D5077" w:rsidRPr="00614ABE" w:rsidRDefault="001D5077" w:rsidP="001D5077">
      <w:pPr>
        <w:spacing w:after="0" w:line="240" w:lineRule="auto"/>
        <w:jc w:val="both"/>
        <w:rPr>
          <w:rFonts w:ascii="Arial" w:hAnsi="Arial" w:cs="Arial"/>
          <w:lang w:val="cs-CZ"/>
        </w:rPr>
      </w:pPr>
      <w:r w:rsidRPr="00614ABE">
        <w:rPr>
          <w:rFonts w:ascii="Arial" w:hAnsi="Arial" w:cs="Arial"/>
          <w:lang w:val="cs-CZ"/>
        </w:rPr>
        <w:t>Použité normy:</w:t>
      </w:r>
    </w:p>
    <w:p w14:paraId="7770AE50" w14:textId="77777777" w:rsidR="001D5077" w:rsidRPr="00614ABE" w:rsidRDefault="001D5077" w:rsidP="001D5077">
      <w:pPr>
        <w:pStyle w:val="Default"/>
        <w:ind w:firstLine="708"/>
        <w:rPr>
          <w:rFonts w:ascii="Arial" w:hAnsi="Arial" w:cs="Arial"/>
          <w:sz w:val="22"/>
          <w:szCs w:val="22"/>
          <w:lang w:val="cs-CZ"/>
        </w:rPr>
      </w:pPr>
      <w:r w:rsidRPr="00614ABE">
        <w:rPr>
          <w:rFonts w:ascii="Arial" w:hAnsi="Arial" w:cs="Arial"/>
          <w:sz w:val="22"/>
          <w:szCs w:val="22"/>
          <w:lang w:val="cs-CZ"/>
        </w:rPr>
        <w:t>EN 55014-1:2017</w:t>
      </w:r>
    </w:p>
    <w:p w14:paraId="38DC318B" w14:textId="77777777" w:rsidR="001D5077" w:rsidRPr="00614ABE" w:rsidRDefault="001D5077" w:rsidP="001D5077">
      <w:pPr>
        <w:pStyle w:val="Default"/>
        <w:ind w:firstLine="708"/>
        <w:rPr>
          <w:rFonts w:ascii="Arial" w:hAnsi="Arial" w:cs="Arial"/>
          <w:sz w:val="22"/>
          <w:szCs w:val="22"/>
          <w:lang w:val="cs-CZ"/>
        </w:rPr>
      </w:pPr>
      <w:r w:rsidRPr="00614ABE">
        <w:rPr>
          <w:rFonts w:ascii="Arial" w:hAnsi="Arial" w:cs="Arial"/>
          <w:sz w:val="22"/>
          <w:szCs w:val="22"/>
          <w:lang w:val="cs-CZ"/>
        </w:rPr>
        <w:t>EN 55014-2:2015</w:t>
      </w:r>
    </w:p>
    <w:p w14:paraId="72656C59" w14:textId="77777777" w:rsidR="001D5077" w:rsidRPr="00614ABE" w:rsidRDefault="001D5077" w:rsidP="001D5077">
      <w:pPr>
        <w:pStyle w:val="Default"/>
        <w:ind w:firstLine="708"/>
        <w:rPr>
          <w:rFonts w:ascii="Arial" w:hAnsi="Arial" w:cs="Arial"/>
          <w:sz w:val="22"/>
          <w:szCs w:val="22"/>
          <w:lang w:val="cs-CZ"/>
        </w:rPr>
      </w:pPr>
      <w:r w:rsidRPr="00614ABE">
        <w:rPr>
          <w:rFonts w:ascii="Arial" w:hAnsi="Arial" w:cs="Arial"/>
          <w:sz w:val="22"/>
          <w:szCs w:val="22"/>
          <w:lang w:val="cs-CZ"/>
        </w:rPr>
        <w:t>EN 62841-1:2015+AC:15</w:t>
      </w:r>
    </w:p>
    <w:p w14:paraId="37FA7DC8" w14:textId="77777777" w:rsidR="001D5077" w:rsidRPr="00614ABE" w:rsidRDefault="001D5077" w:rsidP="001D5077">
      <w:pPr>
        <w:pStyle w:val="Default"/>
        <w:spacing w:after="240"/>
        <w:ind w:firstLine="708"/>
        <w:rPr>
          <w:rFonts w:ascii="Arial" w:hAnsi="Arial" w:cs="Arial"/>
          <w:sz w:val="22"/>
          <w:szCs w:val="22"/>
          <w:lang w:val="cs-CZ"/>
        </w:rPr>
      </w:pPr>
      <w:r w:rsidRPr="00614ABE">
        <w:rPr>
          <w:rFonts w:ascii="Arial" w:hAnsi="Arial" w:cs="Arial"/>
          <w:sz w:val="22"/>
          <w:szCs w:val="22"/>
          <w:lang w:val="cs-CZ"/>
        </w:rPr>
        <w:t>EN 62841-2-5:2014</w:t>
      </w:r>
    </w:p>
    <w:p w14:paraId="1FB8276B" w14:textId="77777777" w:rsidR="001D5077" w:rsidRPr="00614ABE" w:rsidRDefault="001D5077" w:rsidP="001D5077">
      <w:pPr>
        <w:spacing w:after="0" w:line="240" w:lineRule="auto"/>
        <w:jc w:val="both"/>
        <w:rPr>
          <w:rFonts w:ascii="Arial" w:hAnsi="Arial" w:cs="Arial"/>
          <w:lang w:val="cs-CZ"/>
        </w:rPr>
      </w:pPr>
      <w:r w:rsidRPr="00614ABE">
        <w:rPr>
          <w:rFonts w:ascii="Arial" w:hAnsi="Arial" w:cs="Arial"/>
          <w:lang w:val="cs-CZ"/>
        </w:rPr>
        <w:t xml:space="preserve">Podle předpisů směrnic: </w:t>
      </w:r>
    </w:p>
    <w:p w14:paraId="76CCEB77" w14:textId="77777777" w:rsidR="001D5077" w:rsidRPr="00614ABE" w:rsidRDefault="001D5077" w:rsidP="001D5077">
      <w:pPr>
        <w:spacing w:after="0" w:line="240" w:lineRule="auto"/>
        <w:ind w:firstLine="708"/>
        <w:jc w:val="both"/>
        <w:rPr>
          <w:rFonts w:ascii="Arial" w:hAnsi="Arial" w:cs="Arial"/>
          <w:lang w:val="cs-CZ"/>
        </w:rPr>
      </w:pPr>
      <w:r w:rsidRPr="00614ABE">
        <w:rPr>
          <w:rFonts w:ascii="Arial" w:hAnsi="Arial" w:cs="Arial"/>
          <w:lang w:val="cs-CZ"/>
        </w:rPr>
        <w:t>Direktiva EU o EMC 2014/30/EU</w:t>
      </w:r>
    </w:p>
    <w:p w14:paraId="2E722BE4" w14:textId="77777777" w:rsidR="001D5077" w:rsidRPr="00614ABE" w:rsidRDefault="001D5077" w:rsidP="001D5077">
      <w:pPr>
        <w:spacing w:after="240"/>
        <w:ind w:firstLine="708"/>
        <w:rPr>
          <w:rFonts w:ascii="Arial" w:hAnsi="Arial" w:cs="Arial"/>
          <w:lang w:val="cs-CZ"/>
        </w:rPr>
      </w:pPr>
      <w:r w:rsidRPr="00614ABE">
        <w:rPr>
          <w:rFonts w:ascii="Arial" w:hAnsi="Arial" w:cs="Arial"/>
          <w:lang w:val="cs-CZ"/>
        </w:rPr>
        <w:t>Direktiva EU 2006/42/EC</w:t>
      </w:r>
    </w:p>
    <w:p w14:paraId="6D0AA6D0" w14:textId="77777777" w:rsidR="001D5077" w:rsidRPr="00614ABE" w:rsidRDefault="001D5077" w:rsidP="001D5077">
      <w:pPr>
        <w:spacing w:before="240" w:after="240" w:line="240" w:lineRule="auto"/>
        <w:jc w:val="both"/>
        <w:rPr>
          <w:rFonts w:ascii="Arial" w:hAnsi="Arial" w:cs="Arial"/>
          <w:lang w:val="cs-CZ"/>
        </w:rPr>
      </w:pPr>
      <w:r w:rsidRPr="00614ABE">
        <w:rPr>
          <w:rFonts w:ascii="Arial" w:hAnsi="Arial" w:cs="Arial"/>
          <w:lang w:val="cs-CZ"/>
        </w:rPr>
        <w:t xml:space="preserve">V případě změny produktu, která nebyla výrobcem schválena, ztrácí toto prohlášení svou platnost. </w:t>
      </w:r>
    </w:p>
    <w:p w14:paraId="4CAE635C" w14:textId="77777777" w:rsidR="001D5077" w:rsidRPr="00614ABE" w:rsidRDefault="001D5077" w:rsidP="001D5077">
      <w:pPr>
        <w:spacing w:after="240" w:line="240" w:lineRule="auto"/>
        <w:jc w:val="center"/>
        <w:rPr>
          <w:rFonts w:ascii="Arial" w:hAnsi="Arial" w:cs="Arial"/>
          <w:lang w:val="cs-CZ"/>
        </w:rPr>
      </w:pPr>
      <w:r w:rsidRPr="00614ABE">
        <w:rPr>
          <w:rFonts w:ascii="Arial" w:hAnsi="Arial" w:cs="Arial"/>
          <w:noProof/>
          <w:lang w:val="cs-CZ" w:eastAsia="cs-CZ"/>
        </w:rPr>
        <w:drawing>
          <wp:inline distT="0" distB="0" distL="0" distR="0" wp14:anchorId="3D73975A" wp14:editId="16822DB7">
            <wp:extent cx="365761" cy="259081"/>
            <wp:effectExtent l="0" t="0" r="0" b="6350"/>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board 9.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5761" cy="259081"/>
                    </a:xfrm>
                    <a:prstGeom prst="rect">
                      <a:avLst/>
                    </a:prstGeom>
                  </pic:spPr>
                </pic:pic>
              </a:graphicData>
            </a:graphic>
          </wp:inline>
        </w:drawing>
      </w:r>
    </w:p>
    <w:p w14:paraId="5926AC8B" w14:textId="77777777" w:rsidR="001D5077" w:rsidRPr="00614ABE" w:rsidRDefault="001D5077" w:rsidP="001D5077">
      <w:pPr>
        <w:spacing w:after="0" w:line="240" w:lineRule="auto"/>
        <w:jc w:val="both"/>
        <w:rPr>
          <w:rFonts w:ascii="Arial" w:hAnsi="Arial" w:cs="Arial"/>
          <w:lang w:val="cs-CZ"/>
        </w:rPr>
      </w:pPr>
      <w:r w:rsidRPr="00614ABE">
        <w:rPr>
          <w:rFonts w:ascii="Arial" w:hAnsi="Arial" w:cs="Arial"/>
          <w:lang w:val="cs-CZ"/>
        </w:rPr>
        <w:t>Potřebné prohlášení o shodě i podpůrná dokumentace je k nahlédnutí v případě potřeby v provoz</w:t>
      </w:r>
      <w:r w:rsidR="00080D19">
        <w:rPr>
          <w:rFonts w:ascii="Arial" w:hAnsi="Arial" w:cs="Arial"/>
          <w:lang w:val="cs-CZ"/>
        </w:rPr>
        <w:t>ovně</w:t>
      </w:r>
      <w:r w:rsidRPr="00614ABE">
        <w:rPr>
          <w:rFonts w:ascii="Arial" w:hAnsi="Arial" w:cs="Arial"/>
          <w:lang w:val="cs-CZ"/>
        </w:rPr>
        <w:t xml:space="preserve"> dovozce zařízení KINEKUS SLOVAKIA, s. r. o., Rosinská 13, 010 08 Žilina.</w:t>
      </w:r>
    </w:p>
    <w:bookmarkEnd w:id="19"/>
    <w:p w14:paraId="3BB62E75" w14:textId="77777777" w:rsidR="00ED3BD3" w:rsidRPr="00614ABE" w:rsidRDefault="00ED3BD3" w:rsidP="00ED3BD3">
      <w:pPr>
        <w:spacing w:after="0"/>
        <w:jc w:val="both"/>
        <w:rPr>
          <w:rFonts w:ascii="Arial" w:hAnsi="Arial" w:cs="Arial"/>
          <w:sz w:val="21"/>
          <w:szCs w:val="24"/>
          <w:lang w:val="cs-CZ"/>
        </w:rPr>
      </w:pPr>
    </w:p>
    <w:p w14:paraId="57210FCD" w14:textId="77777777" w:rsidR="00ED3BD3" w:rsidRPr="00614ABE" w:rsidRDefault="00ED3BD3">
      <w:pPr>
        <w:widowControl/>
        <w:spacing w:after="160" w:line="259" w:lineRule="auto"/>
        <w:rPr>
          <w:rFonts w:ascii="Arial" w:hAnsi="Arial" w:cs="Arial"/>
          <w:b/>
          <w:color w:val="000000"/>
          <w:sz w:val="32"/>
          <w:szCs w:val="32"/>
          <w:lang w:val="cs-CZ"/>
        </w:rPr>
      </w:pPr>
      <w:r w:rsidRPr="00614ABE">
        <w:rPr>
          <w:rFonts w:ascii="Arial" w:hAnsi="Arial" w:cs="Arial"/>
          <w:b/>
          <w:bCs/>
          <w:color w:val="000000"/>
          <w:sz w:val="32"/>
          <w:szCs w:val="32"/>
          <w:lang w:val="cs-CZ"/>
        </w:rPr>
        <w:br w:type="page"/>
      </w:r>
    </w:p>
    <w:p w14:paraId="2A680863" w14:textId="77777777" w:rsidR="00CA2F59" w:rsidRPr="00614ABE" w:rsidRDefault="00CA2F59" w:rsidP="00CA2F59">
      <w:pPr>
        <w:spacing w:after="120"/>
        <w:jc w:val="center"/>
        <w:rPr>
          <w:rFonts w:ascii="Arial" w:hAnsi="Arial" w:cs="Arial"/>
          <w:b/>
          <w:color w:val="000000"/>
          <w:sz w:val="32"/>
          <w:szCs w:val="32"/>
          <w:lang w:val="cs-CZ"/>
        </w:rPr>
      </w:pPr>
      <w:r w:rsidRPr="00614ABE">
        <w:rPr>
          <w:rFonts w:ascii="Arial" w:hAnsi="Arial" w:cs="Arial"/>
          <w:b/>
          <w:bCs/>
          <w:color w:val="000000"/>
          <w:sz w:val="32"/>
          <w:szCs w:val="32"/>
          <w:lang w:val="cs-CZ"/>
        </w:rPr>
        <w:lastRenderedPageBreak/>
        <w:t>ZÁRUČNÍ LIST</w:t>
      </w:r>
    </w:p>
    <w:p w14:paraId="74167A6E" w14:textId="77777777" w:rsidR="00CA2F59" w:rsidRPr="00614ABE" w:rsidRDefault="00CA2F59" w:rsidP="00CA2F59">
      <w:pPr>
        <w:spacing w:after="120"/>
        <w:jc w:val="center"/>
        <w:rPr>
          <w:rFonts w:ascii="Arial" w:hAnsi="Arial" w:cs="Arial"/>
          <w:b/>
          <w:color w:val="000000"/>
          <w:sz w:val="32"/>
          <w:szCs w:val="32"/>
          <w:lang w:val="cs-CZ"/>
        </w:rPr>
      </w:pPr>
    </w:p>
    <w:p w14:paraId="1D63BE35" w14:textId="77777777" w:rsidR="00CA2F59" w:rsidRPr="00614ABE" w:rsidRDefault="00CA2F59" w:rsidP="00CA2F59">
      <w:pPr>
        <w:spacing w:before="240" w:after="360"/>
        <w:rPr>
          <w:rFonts w:ascii="Arial" w:hAnsi="Arial" w:cs="Arial"/>
          <w:color w:val="000000"/>
          <w:lang w:val="cs-CZ"/>
        </w:rPr>
      </w:pPr>
      <w:r w:rsidRPr="00614ABE">
        <w:rPr>
          <w:rFonts w:ascii="Arial" w:hAnsi="Arial" w:cs="Arial"/>
          <w:color w:val="000000"/>
          <w:lang w:val="cs-CZ"/>
        </w:rPr>
        <w:t>Typ zařízení: ……………………............................................................................................................</w:t>
      </w:r>
    </w:p>
    <w:p w14:paraId="1684AEA1" w14:textId="77777777" w:rsidR="00CA2F59" w:rsidRPr="00614ABE" w:rsidRDefault="00CA2F59" w:rsidP="00CA2F59">
      <w:pPr>
        <w:spacing w:after="360"/>
        <w:rPr>
          <w:rFonts w:ascii="Arial" w:hAnsi="Arial" w:cs="Arial"/>
          <w:color w:val="000000"/>
          <w:lang w:val="cs-CZ"/>
        </w:rPr>
      </w:pPr>
      <w:r w:rsidRPr="00614ABE">
        <w:rPr>
          <w:rFonts w:ascii="Arial" w:hAnsi="Arial" w:cs="Arial"/>
          <w:color w:val="000000"/>
          <w:lang w:val="cs-CZ"/>
        </w:rPr>
        <w:t>Sériové číslo zařízení: ………………....................................................................................................</w:t>
      </w:r>
      <w:r w:rsidRPr="00614ABE">
        <w:rPr>
          <w:rFonts w:ascii="Arial" w:hAnsi="Arial" w:cs="Arial"/>
          <w:color w:val="000000"/>
          <w:lang w:val="cs-CZ"/>
        </w:rPr>
        <w:tab/>
        <w:t>.</w:t>
      </w:r>
    </w:p>
    <w:p w14:paraId="7B2C12E1" w14:textId="77777777" w:rsidR="00CA2F59" w:rsidRPr="00614ABE" w:rsidRDefault="00CA2F59" w:rsidP="00CA2F59">
      <w:pPr>
        <w:spacing w:after="360"/>
        <w:rPr>
          <w:rFonts w:ascii="Arial" w:hAnsi="Arial" w:cs="Arial"/>
          <w:color w:val="000000"/>
          <w:lang w:val="cs-CZ"/>
        </w:rPr>
      </w:pPr>
      <w:r w:rsidRPr="00614ABE">
        <w:rPr>
          <w:rFonts w:ascii="Arial" w:hAnsi="Arial" w:cs="Arial"/>
          <w:color w:val="000000"/>
          <w:lang w:val="cs-CZ"/>
        </w:rPr>
        <w:t>Reklamace č./Datum prodeje: ………......................................................................................................</w:t>
      </w:r>
      <w:r w:rsidRPr="00614ABE">
        <w:rPr>
          <w:rFonts w:ascii="Arial" w:hAnsi="Arial" w:cs="Arial"/>
          <w:color w:val="000000"/>
          <w:lang w:val="cs-CZ"/>
        </w:rPr>
        <w:tab/>
        <w:t>.</w:t>
      </w:r>
    </w:p>
    <w:p w14:paraId="64DD2B03" w14:textId="77777777" w:rsidR="00CA2F59" w:rsidRPr="00614ABE" w:rsidRDefault="00CA2F59" w:rsidP="00CA2F59">
      <w:pPr>
        <w:spacing w:after="360"/>
        <w:rPr>
          <w:rFonts w:ascii="Arial" w:hAnsi="Arial" w:cs="Arial"/>
          <w:color w:val="000000"/>
          <w:lang w:val="cs-CZ"/>
        </w:rPr>
      </w:pPr>
      <w:r w:rsidRPr="00614ABE">
        <w:rPr>
          <w:rFonts w:ascii="Arial" w:hAnsi="Arial" w:cs="Arial"/>
          <w:color w:val="000000"/>
          <w:lang w:val="cs-CZ"/>
        </w:rPr>
        <w:t>Jméno zákazníka/Firma: ……………………………………………...............................................................</w:t>
      </w:r>
    </w:p>
    <w:p w14:paraId="13C7F3E0" w14:textId="77777777" w:rsidR="00CA2F59" w:rsidRPr="00614ABE" w:rsidRDefault="00CA2F59" w:rsidP="00CA2F59">
      <w:pPr>
        <w:spacing w:after="360"/>
        <w:rPr>
          <w:rFonts w:ascii="Arial" w:hAnsi="Arial" w:cs="Arial"/>
          <w:color w:val="000000"/>
          <w:lang w:val="cs-CZ"/>
        </w:rPr>
      </w:pPr>
      <w:r w:rsidRPr="00614ABE">
        <w:rPr>
          <w:rFonts w:ascii="Arial" w:hAnsi="Arial" w:cs="Arial"/>
          <w:color w:val="000000"/>
          <w:lang w:val="cs-CZ"/>
        </w:rPr>
        <w:t>Adresa: .....................................................................................................................................................</w:t>
      </w:r>
    </w:p>
    <w:p w14:paraId="78E38D6C" w14:textId="77777777" w:rsidR="00CA2F59" w:rsidRPr="00614ABE" w:rsidRDefault="00CA2F59" w:rsidP="00CA2F59">
      <w:pPr>
        <w:spacing w:after="360"/>
        <w:rPr>
          <w:rFonts w:ascii="Arial" w:hAnsi="Arial" w:cs="Arial"/>
          <w:color w:val="000000"/>
          <w:lang w:val="cs-CZ"/>
        </w:rPr>
      </w:pPr>
      <w:r w:rsidRPr="00614ABE">
        <w:rPr>
          <w:rFonts w:ascii="Arial" w:hAnsi="Arial" w:cs="Arial"/>
          <w:color w:val="000000"/>
          <w:lang w:val="cs-CZ"/>
        </w:rPr>
        <w:t>Kontakt: .....................................................................................................................................................</w:t>
      </w:r>
    </w:p>
    <w:p w14:paraId="4CB55927" w14:textId="77777777" w:rsidR="00CA2F59" w:rsidRPr="00614ABE" w:rsidRDefault="00CA2F59" w:rsidP="00CA2F59">
      <w:pPr>
        <w:spacing w:after="360"/>
        <w:rPr>
          <w:rFonts w:ascii="Arial" w:hAnsi="Arial" w:cs="Arial"/>
          <w:color w:val="000000"/>
          <w:lang w:val="cs-CZ"/>
        </w:rPr>
      </w:pPr>
    </w:p>
    <w:p w14:paraId="6429FCD1" w14:textId="77777777" w:rsidR="00CA2F59" w:rsidRPr="00614ABE" w:rsidRDefault="00CA2F59" w:rsidP="00CA2F59">
      <w:pPr>
        <w:spacing w:after="360"/>
        <w:rPr>
          <w:rFonts w:ascii="Arial" w:hAnsi="Arial" w:cs="Arial"/>
          <w:color w:val="000000"/>
          <w:lang w:val="cs-CZ"/>
        </w:rPr>
      </w:pPr>
      <w:r w:rsidRPr="00614ABE">
        <w:rPr>
          <w:rFonts w:ascii="Arial" w:hAnsi="Arial" w:cs="Arial"/>
          <w:color w:val="000000"/>
          <w:lang w:val="cs-CZ"/>
        </w:rPr>
        <w:t>Razítko prodejny:.....................................................................................................................................</w:t>
      </w:r>
    </w:p>
    <w:tbl>
      <w:tblPr>
        <w:tblW w:w="8900" w:type="dxa"/>
        <w:jc w:val="center"/>
        <w:tblLook w:val="04A0" w:firstRow="1" w:lastRow="0" w:firstColumn="1" w:lastColumn="0" w:noHBand="0" w:noVBand="1"/>
      </w:tblPr>
      <w:tblGrid>
        <w:gridCol w:w="1060"/>
        <w:gridCol w:w="1960"/>
        <w:gridCol w:w="1960"/>
        <w:gridCol w:w="1960"/>
        <w:gridCol w:w="1960"/>
      </w:tblGrid>
      <w:tr w:rsidR="00CA2F59" w:rsidRPr="00614ABE" w14:paraId="72A3426F" w14:textId="77777777" w:rsidTr="00435F82">
        <w:trPr>
          <w:trHeight w:val="945"/>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39D4BAFD" w14:textId="77777777" w:rsidR="00CA2F59" w:rsidRPr="00614ABE" w:rsidRDefault="00CA2F59" w:rsidP="00465CE4">
            <w:pPr>
              <w:widowControl/>
              <w:jc w:val="center"/>
              <w:rPr>
                <w:rFonts w:ascii="Arial" w:eastAsia="Times New Roman" w:hAnsi="Arial" w:cs="Arial"/>
                <w:color w:val="000000"/>
                <w:lang w:val="cs-CZ"/>
              </w:rPr>
            </w:pPr>
            <w:r w:rsidRPr="00614ABE">
              <w:rPr>
                <w:rFonts w:ascii="Arial" w:eastAsia="Times New Roman" w:hAnsi="Arial" w:cs="Arial"/>
                <w:color w:val="000000"/>
                <w:lang w:val="cs-CZ"/>
              </w:rPr>
              <w:t>Servisní zásah</w:t>
            </w:r>
          </w:p>
        </w:tc>
        <w:tc>
          <w:tcPr>
            <w:tcW w:w="1960" w:type="dxa"/>
            <w:tcBorders>
              <w:top w:val="single" w:sz="4" w:space="0" w:color="auto"/>
              <w:left w:val="nil"/>
              <w:bottom w:val="single" w:sz="4" w:space="0" w:color="auto"/>
              <w:right w:val="single" w:sz="4" w:space="0" w:color="auto"/>
            </w:tcBorders>
            <w:shd w:val="clear" w:color="auto" w:fill="auto"/>
            <w:vAlign w:val="center"/>
          </w:tcPr>
          <w:p w14:paraId="31164651" w14:textId="77777777" w:rsidR="00CA2F59" w:rsidRPr="00614ABE" w:rsidRDefault="00CA2F59" w:rsidP="00465CE4">
            <w:pPr>
              <w:widowControl/>
              <w:jc w:val="center"/>
              <w:rPr>
                <w:rFonts w:ascii="Arial" w:eastAsia="Times New Roman" w:hAnsi="Arial" w:cs="Arial"/>
                <w:color w:val="000000"/>
                <w:lang w:val="cs-CZ"/>
              </w:rPr>
            </w:pPr>
            <w:r w:rsidRPr="00614ABE">
              <w:rPr>
                <w:rFonts w:ascii="Arial" w:eastAsia="Times New Roman" w:hAnsi="Arial" w:cs="Arial"/>
                <w:color w:val="000000"/>
                <w:lang w:val="cs-CZ"/>
              </w:rPr>
              <w:t>Popis závady</w:t>
            </w:r>
          </w:p>
        </w:tc>
        <w:tc>
          <w:tcPr>
            <w:tcW w:w="1960" w:type="dxa"/>
            <w:tcBorders>
              <w:top w:val="single" w:sz="4" w:space="0" w:color="auto"/>
              <w:left w:val="nil"/>
              <w:bottom w:val="single" w:sz="4" w:space="0" w:color="auto"/>
              <w:right w:val="single" w:sz="4" w:space="0" w:color="auto"/>
            </w:tcBorders>
            <w:shd w:val="clear" w:color="auto" w:fill="auto"/>
            <w:vAlign w:val="center"/>
          </w:tcPr>
          <w:p w14:paraId="3E945310" w14:textId="77777777" w:rsidR="00CA2F59" w:rsidRPr="00614ABE" w:rsidRDefault="00CA2F59" w:rsidP="00465CE4">
            <w:pPr>
              <w:widowControl/>
              <w:jc w:val="center"/>
              <w:rPr>
                <w:rFonts w:ascii="Arial" w:eastAsia="Times New Roman" w:hAnsi="Arial" w:cs="Arial"/>
                <w:color w:val="000000"/>
                <w:lang w:val="cs-CZ"/>
              </w:rPr>
            </w:pPr>
            <w:r w:rsidRPr="00614ABE">
              <w:rPr>
                <w:rFonts w:ascii="Arial" w:eastAsia="Times New Roman" w:hAnsi="Arial" w:cs="Arial"/>
                <w:color w:val="000000"/>
                <w:lang w:val="cs-CZ"/>
              </w:rPr>
              <w:t>Datum podání reklamace</w:t>
            </w:r>
          </w:p>
        </w:tc>
        <w:tc>
          <w:tcPr>
            <w:tcW w:w="1960" w:type="dxa"/>
            <w:tcBorders>
              <w:top w:val="single" w:sz="4" w:space="0" w:color="auto"/>
              <w:left w:val="nil"/>
              <w:bottom w:val="single" w:sz="4" w:space="0" w:color="auto"/>
              <w:right w:val="single" w:sz="4" w:space="0" w:color="auto"/>
            </w:tcBorders>
            <w:shd w:val="clear" w:color="auto" w:fill="auto"/>
            <w:vAlign w:val="center"/>
          </w:tcPr>
          <w:p w14:paraId="5B436B25" w14:textId="77777777" w:rsidR="00CA2F59" w:rsidRPr="00614ABE" w:rsidRDefault="00CA2F59" w:rsidP="00465CE4">
            <w:pPr>
              <w:widowControl/>
              <w:jc w:val="center"/>
              <w:rPr>
                <w:rFonts w:ascii="Arial" w:eastAsia="Times New Roman" w:hAnsi="Arial" w:cs="Arial"/>
                <w:color w:val="000000"/>
                <w:lang w:val="cs-CZ"/>
              </w:rPr>
            </w:pPr>
            <w:r w:rsidRPr="00614ABE">
              <w:rPr>
                <w:rFonts w:ascii="Arial" w:eastAsia="Times New Roman" w:hAnsi="Arial" w:cs="Arial"/>
                <w:color w:val="000000"/>
                <w:lang w:val="cs-CZ"/>
              </w:rPr>
              <w:t>Způsob vyřízení reklamace</w:t>
            </w:r>
          </w:p>
        </w:tc>
        <w:tc>
          <w:tcPr>
            <w:tcW w:w="1960" w:type="dxa"/>
            <w:tcBorders>
              <w:top w:val="single" w:sz="4" w:space="0" w:color="auto"/>
              <w:left w:val="nil"/>
              <w:bottom w:val="single" w:sz="4" w:space="0" w:color="auto"/>
              <w:right w:val="single" w:sz="4" w:space="0" w:color="auto"/>
            </w:tcBorders>
            <w:shd w:val="clear" w:color="auto" w:fill="auto"/>
            <w:vAlign w:val="center"/>
          </w:tcPr>
          <w:p w14:paraId="44725E95" w14:textId="77777777" w:rsidR="00CA2F59" w:rsidRPr="00614ABE" w:rsidRDefault="00CA2F59" w:rsidP="00465CE4">
            <w:pPr>
              <w:widowControl/>
              <w:jc w:val="center"/>
              <w:rPr>
                <w:rFonts w:ascii="Arial" w:eastAsia="Times New Roman" w:hAnsi="Arial" w:cs="Arial"/>
                <w:color w:val="000000"/>
                <w:lang w:val="cs-CZ"/>
              </w:rPr>
            </w:pPr>
            <w:r w:rsidRPr="00614ABE">
              <w:rPr>
                <w:rFonts w:ascii="Arial" w:eastAsia="Times New Roman" w:hAnsi="Arial" w:cs="Arial"/>
                <w:color w:val="000000"/>
                <w:lang w:val="cs-CZ"/>
              </w:rPr>
              <w:t>Datum vyřízení a razítko prodejny</w:t>
            </w:r>
          </w:p>
        </w:tc>
      </w:tr>
      <w:tr w:rsidR="00CA2F59" w:rsidRPr="00614ABE" w14:paraId="54322744" w14:textId="77777777" w:rsidTr="00435F82">
        <w:trPr>
          <w:trHeight w:val="945"/>
          <w:jc w:val="center"/>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7C388106" w14:textId="77777777" w:rsidR="00CA2F59" w:rsidRPr="00614ABE" w:rsidRDefault="00CA2F59" w:rsidP="00465CE4">
            <w:pPr>
              <w:widowControl/>
              <w:jc w:val="center"/>
              <w:rPr>
                <w:rFonts w:ascii="Arial" w:eastAsia="Times New Roman" w:hAnsi="Arial" w:cs="Arial"/>
                <w:color w:val="000000"/>
                <w:lang w:val="cs-CZ"/>
              </w:rPr>
            </w:pPr>
            <w:r w:rsidRPr="00614ABE">
              <w:rPr>
                <w:rFonts w:ascii="Arial" w:eastAsia="Times New Roman" w:hAnsi="Arial" w:cs="Arial"/>
                <w:color w:val="000000"/>
                <w:lang w:val="cs-CZ"/>
              </w:rPr>
              <w:t>1</w:t>
            </w:r>
          </w:p>
        </w:tc>
        <w:tc>
          <w:tcPr>
            <w:tcW w:w="1960" w:type="dxa"/>
            <w:tcBorders>
              <w:top w:val="nil"/>
              <w:left w:val="nil"/>
              <w:bottom w:val="single" w:sz="4" w:space="0" w:color="auto"/>
              <w:right w:val="single" w:sz="4" w:space="0" w:color="auto"/>
            </w:tcBorders>
            <w:shd w:val="clear" w:color="auto" w:fill="auto"/>
            <w:noWrap/>
            <w:vAlign w:val="bottom"/>
          </w:tcPr>
          <w:p w14:paraId="1EBAC82E" w14:textId="77777777" w:rsidR="00CA2F59" w:rsidRPr="00614ABE" w:rsidRDefault="00CA2F59" w:rsidP="00465CE4">
            <w:pPr>
              <w:widowControl/>
              <w:rPr>
                <w:rFonts w:ascii="Arial" w:eastAsia="Times New Roman" w:hAnsi="Arial" w:cs="Arial"/>
                <w:color w:val="000000"/>
                <w:lang w:val="cs-CZ"/>
              </w:rPr>
            </w:pPr>
            <w:r w:rsidRPr="00614ABE">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7E9E5011" w14:textId="77777777" w:rsidR="00CA2F59" w:rsidRPr="00614ABE" w:rsidRDefault="00CA2F59" w:rsidP="00465CE4">
            <w:pPr>
              <w:widowControl/>
              <w:rPr>
                <w:rFonts w:ascii="Arial" w:eastAsia="Times New Roman" w:hAnsi="Arial" w:cs="Arial"/>
                <w:color w:val="000000"/>
                <w:lang w:val="cs-CZ"/>
              </w:rPr>
            </w:pPr>
            <w:r w:rsidRPr="00614ABE">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1A72A7B2" w14:textId="77777777" w:rsidR="00CA2F59" w:rsidRPr="00614ABE" w:rsidRDefault="00CA2F59" w:rsidP="00465CE4">
            <w:pPr>
              <w:widowControl/>
              <w:rPr>
                <w:rFonts w:ascii="Arial" w:eastAsia="Times New Roman" w:hAnsi="Arial" w:cs="Arial"/>
                <w:color w:val="000000"/>
                <w:lang w:val="cs-CZ"/>
              </w:rPr>
            </w:pPr>
            <w:r w:rsidRPr="00614ABE">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3B981388" w14:textId="77777777" w:rsidR="00CA2F59" w:rsidRPr="00614ABE" w:rsidRDefault="00CA2F59" w:rsidP="00465CE4">
            <w:pPr>
              <w:widowControl/>
              <w:rPr>
                <w:rFonts w:ascii="Arial" w:eastAsia="Times New Roman" w:hAnsi="Arial" w:cs="Arial"/>
                <w:color w:val="000000"/>
                <w:lang w:val="cs-CZ"/>
              </w:rPr>
            </w:pPr>
            <w:r w:rsidRPr="00614ABE">
              <w:rPr>
                <w:rFonts w:ascii="Arial" w:eastAsia="Times New Roman" w:hAnsi="Arial" w:cs="Arial"/>
                <w:color w:val="000000"/>
                <w:lang w:val="cs-CZ"/>
              </w:rPr>
              <w:t> </w:t>
            </w:r>
          </w:p>
        </w:tc>
      </w:tr>
      <w:tr w:rsidR="00CA2F59" w:rsidRPr="00614ABE" w14:paraId="55B4DABF" w14:textId="77777777" w:rsidTr="00435F82">
        <w:trPr>
          <w:trHeight w:val="945"/>
          <w:jc w:val="center"/>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231933E5" w14:textId="77777777" w:rsidR="00CA2F59" w:rsidRPr="00614ABE" w:rsidRDefault="00CA2F59" w:rsidP="00465CE4">
            <w:pPr>
              <w:widowControl/>
              <w:jc w:val="center"/>
              <w:rPr>
                <w:rFonts w:ascii="Arial" w:eastAsia="Times New Roman" w:hAnsi="Arial" w:cs="Arial"/>
                <w:color w:val="000000"/>
                <w:lang w:val="cs-CZ"/>
              </w:rPr>
            </w:pPr>
            <w:r w:rsidRPr="00614ABE">
              <w:rPr>
                <w:rFonts w:ascii="Arial" w:eastAsia="Times New Roman" w:hAnsi="Arial" w:cs="Arial"/>
                <w:color w:val="000000"/>
                <w:lang w:val="cs-CZ"/>
              </w:rPr>
              <w:t>2</w:t>
            </w:r>
          </w:p>
        </w:tc>
        <w:tc>
          <w:tcPr>
            <w:tcW w:w="1960" w:type="dxa"/>
            <w:tcBorders>
              <w:top w:val="nil"/>
              <w:left w:val="nil"/>
              <w:bottom w:val="single" w:sz="4" w:space="0" w:color="auto"/>
              <w:right w:val="single" w:sz="4" w:space="0" w:color="auto"/>
            </w:tcBorders>
            <w:shd w:val="clear" w:color="auto" w:fill="auto"/>
            <w:noWrap/>
            <w:vAlign w:val="bottom"/>
          </w:tcPr>
          <w:p w14:paraId="18E8AA04" w14:textId="77777777" w:rsidR="00CA2F59" w:rsidRPr="00614ABE" w:rsidRDefault="00CA2F59" w:rsidP="00465CE4">
            <w:pPr>
              <w:widowControl/>
              <w:rPr>
                <w:rFonts w:ascii="Arial" w:eastAsia="Times New Roman" w:hAnsi="Arial" w:cs="Arial"/>
                <w:color w:val="000000"/>
                <w:lang w:val="cs-CZ"/>
              </w:rPr>
            </w:pPr>
            <w:r w:rsidRPr="00614ABE">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30CF1C6B" w14:textId="77777777" w:rsidR="00CA2F59" w:rsidRPr="00614ABE" w:rsidRDefault="00CA2F59" w:rsidP="00465CE4">
            <w:pPr>
              <w:widowControl/>
              <w:rPr>
                <w:rFonts w:ascii="Arial" w:eastAsia="Times New Roman" w:hAnsi="Arial" w:cs="Arial"/>
                <w:color w:val="000000"/>
                <w:lang w:val="cs-CZ"/>
              </w:rPr>
            </w:pPr>
            <w:r w:rsidRPr="00614ABE">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1481FADB" w14:textId="77777777" w:rsidR="00CA2F59" w:rsidRPr="00614ABE" w:rsidRDefault="00CA2F59" w:rsidP="00465CE4">
            <w:pPr>
              <w:widowControl/>
              <w:rPr>
                <w:rFonts w:ascii="Arial" w:eastAsia="Times New Roman" w:hAnsi="Arial" w:cs="Arial"/>
                <w:color w:val="000000"/>
                <w:lang w:val="cs-CZ"/>
              </w:rPr>
            </w:pPr>
            <w:r w:rsidRPr="00614ABE">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5981700F" w14:textId="77777777" w:rsidR="00CA2F59" w:rsidRPr="00614ABE" w:rsidRDefault="00CA2F59" w:rsidP="00465CE4">
            <w:pPr>
              <w:widowControl/>
              <w:rPr>
                <w:rFonts w:ascii="Arial" w:eastAsia="Times New Roman" w:hAnsi="Arial" w:cs="Arial"/>
                <w:color w:val="000000"/>
                <w:lang w:val="cs-CZ"/>
              </w:rPr>
            </w:pPr>
            <w:r w:rsidRPr="00614ABE">
              <w:rPr>
                <w:rFonts w:ascii="Arial" w:eastAsia="Times New Roman" w:hAnsi="Arial" w:cs="Arial"/>
                <w:color w:val="000000"/>
                <w:lang w:val="cs-CZ"/>
              </w:rPr>
              <w:t> </w:t>
            </w:r>
          </w:p>
        </w:tc>
      </w:tr>
      <w:tr w:rsidR="00CA2F59" w:rsidRPr="00614ABE" w14:paraId="7F5BB475" w14:textId="77777777" w:rsidTr="00435F82">
        <w:trPr>
          <w:trHeight w:val="945"/>
          <w:jc w:val="center"/>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1638AF6D" w14:textId="77777777" w:rsidR="00CA2F59" w:rsidRPr="00614ABE" w:rsidRDefault="00CA2F59" w:rsidP="00465CE4">
            <w:pPr>
              <w:widowControl/>
              <w:jc w:val="center"/>
              <w:rPr>
                <w:rFonts w:ascii="Arial" w:eastAsia="Times New Roman" w:hAnsi="Arial" w:cs="Arial"/>
                <w:color w:val="000000"/>
                <w:lang w:val="cs-CZ"/>
              </w:rPr>
            </w:pPr>
            <w:r w:rsidRPr="00614ABE">
              <w:rPr>
                <w:rFonts w:ascii="Arial" w:eastAsia="Times New Roman" w:hAnsi="Arial" w:cs="Arial"/>
                <w:color w:val="000000"/>
                <w:lang w:val="cs-CZ"/>
              </w:rPr>
              <w:t>3</w:t>
            </w:r>
          </w:p>
        </w:tc>
        <w:tc>
          <w:tcPr>
            <w:tcW w:w="1960" w:type="dxa"/>
            <w:tcBorders>
              <w:top w:val="nil"/>
              <w:left w:val="nil"/>
              <w:bottom w:val="single" w:sz="4" w:space="0" w:color="auto"/>
              <w:right w:val="single" w:sz="4" w:space="0" w:color="auto"/>
            </w:tcBorders>
            <w:shd w:val="clear" w:color="auto" w:fill="auto"/>
            <w:noWrap/>
            <w:vAlign w:val="bottom"/>
          </w:tcPr>
          <w:p w14:paraId="17AE9A81" w14:textId="77777777" w:rsidR="00CA2F59" w:rsidRPr="00614ABE" w:rsidRDefault="00CA2F59" w:rsidP="00465CE4">
            <w:pPr>
              <w:widowControl/>
              <w:rPr>
                <w:rFonts w:ascii="Arial" w:eastAsia="Times New Roman" w:hAnsi="Arial" w:cs="Arial"/>
                <w:color w:val="000000"/>
                <w:lang w:val="cs-CZ"/>
              </w:rPr>
            </w:pPr>
            <w:r w:rsidRPr="00614ABE">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2069F94B" w14:textId="77777777" w:rsidR="00CA2F59" w:rsidRPr="00614ABE" w:rsidRDefault="00CA2F59" w:rsidP="00465CE4">
            <w:pPr>
              <w:widowControl/>
              <w:rPr>
                <w:rFonts w:ascii="Arial" w:eastAsia="Times New Roman" w:hAnsi="Arial" w:cs="Arial"/>
                <w:color w:val="000000"/>
                <w:lang w:val="cs-CZ"/>
              </w:rPr>
            </w:pPr>
            <w:r w:rsidRPr="00614ABE">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1C8D6F17" w14:textId="77777777" w:rsidR="00CA2F59" w:rsidRPr="00614ABE" w:rsidRDefault="00CA2F59" w:rsidP="00465CE4">
            <w:pPr>
              <w:widowControl/>
              <w:rPr>
                <w:rFonts w:ascii="Arial" w:eastAsia="Times New Roman" w:hAnsi="Arial" w:cs="Arial"/>
                <w:color w:val="000000"/>
                <w:lang w:val="cs-CZ"/>
              </w:rPr>
            </w:pPr>
            <w:r w:rsidRPr="00614ABE">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78EB8BB6" w14:textId="77777777" w:rsidR="00CA2F59" w:rsidRPr="00614ABE" w:rsidRDefault="00CA2F59" w:rsidP="00465CE4">
            <w:pPr>
              <w:widowControl/>
              <w:rPr>
                <w:rFonts w:ascii="Arial" w:eastAsia="Times New Roman" w:hAnsi="Arial" w:cs="Arial"/>
                <w:color w:val="000000"/>
                <w:lang w:val="cs-CZ"/>
              </w:rPr>
            </w:pPr>
            <w:r w:rsidRPr="00614ABE">
              <w:rPr>
                <w:rFonts w:ascii="Arial" w:eastAsia="Times New Roman" w:hAnsi="Arial" w:cs="Arial"/>
                <w:color w:val="000000"/>
                <w:lang w:val="cs-CZ"/>
              </w:rPr>
              <w:t> </w:t>
            </w:r>
          </w:p>
        </w:tc>
      </w:tr>
      <w:tr w:rsidR="00CA2F59" w:rsidRPr="00614ABE" w14:paraId="637C01A5" w14:textId="77777777" w:rsidTr="00435F82">
        <w:trPr>
          <w:trHeight w:val="945"/>
          <w:jc w:val="center"/>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7C26E9B5" w14:textId="77777777" w:rsidR="00CA2F59" w:rsidRPr="00614ABE" w:rsidRDefault="00CA2F59" w:rsidP="00465CE4">
            <w:pPr>
              <w:widowControl/>
              <w:jc w:val="center"/>
              <w:rPr>
                <w:rFonts w:ascii="Arial" w:eastAsia="Times New Roman" w:hAnsi="Arial" w:cs="Arial"/>
                <w:color w:val="000000"/>
                <w:lang w:val="cs-CZ"/>
              </w:rPr>
            </w:pPr>
            <w:r w:rsidRPr="00614ABE">
              <w:rPr>
                <w:rFonts w:ascii="Arial" w:eastAsia="Times New Roman" w:hAnsi="Arial" w:cs="Arial"/>
                <w:color w:val="000000"/>
                <w:lang w:val="cs-CZ"/>
              </w:rPr>
              <w:t>4</w:t>
            </w:r>
          </w:p>
        </w:tc>
        <w:tc>
          <w:tcPr>
            <w:tcW w:w="1960" w:type="dxa"/>
            <w:tcBorders>
              <w:top w:val="nil"/>
              <w:left w:val="nil"/>
              <w:bottom w:val="single" w:sz="4" w:space="0" w:color="auto"/>
              <w:right w:val="single" w:sz="4" w:space="0" w:color="auto"/>
            </w:tcBorders>
            <w:shd w:val="clear" w:color="auto" w:fill="auto"/>
            <w:noWrap/>
            <w:vAlign w:val="bottom"/>
          </w:tcPr>
          <w:p w14:paraId="7BE0B2AC" w14:textId="77777777" w:rsidR="00CA2F59" w:rsidRPr="00614ABE" w:rsidRDefault="00CA2F59" w:rsidP="00465CE4">
            <w:pPr>
              <w:widowControl/>
              <w:rPr>
                <w:rFonts w:ascii="Arial" w:eastAsia="Times New Roman" w:hAnsi="Arial" w:cs="Arial"/>
                <w:color w:val="000000"/>
                <w:lang w:val="cs-CZ"/>
              </w:rPr>
            </w:pPr>
            <w:r w:rsidRPr="00614ABE">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76335C4E" w14:textId="77777777" w:rsidR="00CA2F59" w:rsidRPr="00614ABE" w:rsidRDefault="00CA2F59" w:rsidP="00465CE4">
            <w:pPr>
              <w:widowControl/>
              <w:rPr>
                <w:rFonts w:ascii="Arial" w:eastAsia="Times New Roman" w:hAnsi="Arial" w:cs="Arial"/>
                <w:color w:val="000000"/>
                <w:lang w:val="cs-CZ"/>
              </w:rPr>
            </w:pPr>
            <w:r w:rsidRPr="00614ABE">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2B6904DD" w14:textId="77777777" w:rsidR="00CA2F59" w:rsidRPr="00614ABE" w:rsidRDefault="00CA2F59" w:rsidP="00465CE4">
            <w:pPr>
              <w:widowControl/>
              <w:rPr>
                <w:rFonts w:ascii="Arial" w:eastAsia="Times New Roman" w:hAnsi="Arial" w:cs="Arial"/>
                <w:color w:val="000000"/>
                <w:lang w:val="cs-CZ"/>
              </w:rPr>
            </w:pPr>
            <w:r w:rsidRPr="00614ABE">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76EC54BE" w14:textId="77777777" w:rsidR="00CA2F59" w:rsidRPr="00614ABE" w:rsidRDefault="00CA2F59" w:rsidP="00465CE4">
            <w:pPr>
              <w:widowControl/>
              <w:rPr>
                <w:rFonts w:ascii="Arial" w:eastAsia="Times New Roman" w:hAnsi="Arial" w:cs="Arial"/>
                <w:color w:val="000000"/>
                <w:lang w:val="cs-CZ"/>
              </w:rPr>
            </w:pPr>
            <w:r w:rsidRPr="00614ABE">
              <w:rPr>
                <w:rFonts w:ascii="Arial" w:eastAsia="Times New Roman" w:hAnsi="Arial" w:cs="Arial"/>
                <w:color w:val="000000"/>
                <w:lang w:val="cs-CZ"/>
              </w:rPr>
              <w:t> </w:t>
            </w:r>
          </w:p>
        </w:tc>
      </w:tr>
      <w:tr w:rsidR="00CA2F59" w:rsidRPr="00614ABE" w14:paraId="44AB1BBA" w14:textId="77777777" w:rsidTr="00435F82">
        <w:trPr>
          <w:trHeight w:val="945"/>
          <w:jc w:val="center"/>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27580443" w14:textId="77777777" w:rsidR="00CA2F59" w:rsidRPr="00614ABE" w:rsidRDefault="00CA2F59" w:rsidP="00465CE4">
            <w:pPr>
              <w:widowControl/>
              <w:jc w:val="center"/>
              <w:rPr>
                <w:rFonts w:ascii="Arial" w:eastAsia="Times New Roman" w:hAnsi="Arial" w:cs="Arial"/>
                <w:color w:val="000000"/>
                <w:lang w:val="cs-CZ"/>
              </w:rPr>
            </w:pPr>
            <w:r w:rsidRPr="00614ABE">
              <w:rPr>
                <w:rFonts w:ascii="Arial" w:eastAsia="Times New Roman" w:hAnsi="Arial" w:cs="Arial"/>
                <w:color w:val="000000"/>
                <w:lang w:val="cs-CZ"/>
              </w:rPr>
              <w:t>5</w:t>
            </w:r>
          </w:p>
        </w:tc>
        <w:tc>
          <w:tcPr>
            <w:tcW w:w="1960" w:type="dxa"/>
            <w:tcBorders>
              <w:top w:val="nil"/>
              <w:left w:val="nil"/>
              <w:bottom w:val="single" w:sz="4" w:space="0" w:color="auto"/>
              <w:right w:val="single" w:sz="4" w:space="0" w:color="auto"/>
            </w:tcBorders>
            <w:shd w:val="clear" w:color="auto" w:fill="auto"/>
            <w:noWrap/>
            <w:vAlign w:val="bottom"/>
          </w:tcPr>
          <w:p w14:paraId="76A858B3" w14:textId="77777777" w:rsidR="00CA2F59" w:rsidRPr="00614ABE" w:rsidRDefault="00CA2F59" w:rsidP="00465CE4">
            <w:pPr>
              <w:widowControl/>
              <w:rPr>
                <w:rFonts w:ascii="Arial" w:eastAsia="Times New Roman" w:hAnsi="Arial" w:cs="Arial"/>
                <w:color w:val="000000"/>
                <w:lang w:val="cs-CZ"/>
              </w:rPr>
            </w:pPr>
            <w:r w:rsidRPr="00614ABE">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335FCD7B" w14:textId="77777777" w:rsidR="00CA2F59" w:rsidRPr="00614ABE" w:rsidRDefault="00CA2F59" w:rsidP="00465CE4">
            <w:pPr>
              <w:widowControl/>
              <w:rPr>
                <w:rFonts w:ascii="Arial" w:eastAsia="Times New Roman" w:hAnsi="Arial" w:cs="Arial"/>
                <w:color w:val="000000"/>
                <w:lang w:val="cs-CZ"/>
              </w:rPr>
            </w:pPr>
            <w:r w:rsidRPr="00614ABE">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7D5AA44C" w14:textId="77777777" w:rsidR="00CA2F59" w:rsidRPr="00614ABE" w:rsidRDefault="00CA2F59" w:rsidP="00465CE4">
            <w:pPr>
              <w:widowControl/>
              <w:rPr>
                <w:rFonts w:ascii="Arial" w:eastAsia="Times New Roman" w:hAnsi="Arial" w:cs="Arial"/>
                <w:color w:val="000000"/>
                <w:lang w:val="cs-CZ"/>
              </w:rPr>
            </w:pPr>
            <w:r w:rsidRPr="00614ABE">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195DF5CB" w14:textId="77777777" w:rsidR="00CA2F59" w:rsidRPr="00614ABE" w:rsidRDefault="00CA2F59" w:rsidP="00465CE4">
            <w:pPr>
              <w:widowControl/>
              <w:rPr>
                <w:rFonts w:ascii="Arial" w:eastAsia="Times New Roman" w:hAnsi="Arial" w:cs="Arial"/>
                <w:color w:val="000000"/>
                <w:lang w:val="cs-CZ"/>
              </w:rPr>
            </w:pPr>
            <w:r w:rsidRPr="00614ABE">
              <w:rPr>
                <w:rFonts w:ascii="Arial" w:eastAsia="Times New Roman" w:hAnsi="Arial" w:cs="Arial"/>
                <w:color w:val="000000"/>
                <w:lang w:val="cs-CZ"/>
              </w:rPr>
              <w:t> </w:t>
            </w:r>
          </w:p>
        </w:tc>
      </w:tr>
      <w:bookmarkEnd w:id="18"/>
    </w:tbl>
    <w:p w14:paraId="73538423" w14:textId="77777777" w:rsidR="00A60E27" w:rsidRPr="00614ABE" w:rsidRDefault="00A60E27" w:rsidP="00CA2F59">
      <w:pPr>
        <w:widowControl/>
        <w:spacing w:after="160" w:line="259" w:lineRule="auto"/>
        <w:rPr>
          <w:rFonts w:ascii="Arial" w:hAnsi="Arial" w:cs="Arial"/>
          <w:color w:val="FF0000"/>
          <w:lang w:val="cs-CZ"/>
        </w:rPr>
      </w:pPr>
    </w:p>
    <w:sectPr w:rsidR="00A60E27" w:rsidRPr="00614ABE" w:rsidSect="00DB71F9">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BatangChe">
    <w:charset w:val="81"/>
    <w:family w:val="modern"/>
    <w:pitch w:val="fixed"/>
    <w:sig w:usb0="B00002AF" w:usb1="69D77CFB" w:usb2="00000030" w:usb3="00000000" w:csb0="0008009F" w:csb1="00000000"/>
  </w:font>
  <w:font w:name="SimHei">
    <w:altName w:val="黑体"/>
    <w:panose1 w:val="02010600030101010101"/>
    <w:charset w:val="86"/>
    <w:family w:val="modern"/>
    <w:pitch w:val="fixed"/>
    <w:sig w:usb0="800002BF" w:usb1="38CF7CFA" w:usb2="00000016" w:usb3="00000000" w:csb0="00040001" w:csb1="00000000"/>
  </w:font>
  <w:font w:name="楷体">
    <w:altName w:val="Microsoft YaHei"/>
    <w:charset w:val="86"/>
    <w:family w:val="modern"/>
    <w:pitch w:val="fixed"/>
    <w:sig w:usb0="800002BF" w:usb1="38CF7CFA"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D5259C"/>
    <w:multiLevelType w:val="hybridMultilevel"/>
    <w:tmpl w:val="1B36436E"/>
    <w:lvl w:ilvl="0" w:tplc="49EAE6BC">
      <w:numFmt w:val="bullet"/>
      <w:lvlText w:val="-"/>
      <w:lvlJc w:val="left"/>
      <w:pPr>
        <w:tabs>
          <w:tab w:val="num" w:pos="360"/>
        </w:tabs>
        <w:ind w:left="360" w:hanging="360"/>
      </w:pPr>
      <w:rPr>
        <w:rFonts w:ascii="Arial" w:eastAsia="Arial" w:hAnsi="Arial" w:cs="Arial" w:hint="default"/>
        <w:b w:val="0"/>
        <w:bCs w:val="0"/>
        <w:i w:val="0"/>
      </w:rPr>
    </w:lvl>
    <w:lvl w:ilvl="1" w:tplc="041B0003">
      <w:start w:val="1"/>
      <w:numFmt w:val="bullet"/>
      <w:lvlText w:val="o"/>
      <w:lvlJc w:val="left"/>
      <w:pPr>
        <w:tabs>
          <w:tab w:val="num" w:pos="1080"/>
        </w:tabs>
        <w:ind w:left="1080" w:hanging="360"/>
      </w:pPr>
      <w:rPr>
        <w:rFonts w:ascii="Courier New" w:hAnsi="Courier New" w:cs="Courier New" w:hint="default"/>
      </w:rPr>
    </w:lvl>
    <w:lvl w:ilvl="2" w:tplc="041B0005" w:tentative="1">
      <w:start w:val="1"/>
      <w:numFmt w:val="bullet"/>
      <w:lvlText w:val=""/>
      <w:lvlJc w:val="left"/>
      <w:pPr>
        <w:tabs>
          <w:tab w:val="num" w:pos="1800"/>
        </w:tabs>
        <w:ind w:left="1800" w:hanging="360"/>
      </w:pPr>
      <w:rPr>
        <w:rFonts w:ascii="Wingdings" w:hAnsi="Wingdings" w:hint="default"/>
      </w:rPr>
    </w:lvl>
    <w:lvl w:ilvl="3" w:tplc="041B0001" w:tentative="1">
      <w:start w:val="1"/>
      <w:numFmt w:val="bullet"/>
      <w:lvlText w:val=""/>
      <w:lvlJc w:val="left"/>
      <w:pPr>
        <w:tabs>
          <w:tab w:val="num" w:pos="2520"/>
        </w:tabs>
        <w:ind w:left="2520" w:hanging="360"/>
      </w:pPr>
      <w:rPr>
        <w:rFonts w:ascii="Symbol" w:hAnsi="Symbol" w:hint="default"/>
      </w:rPr>
    </w:lvl>
    <w:lvl w:ilvl="4" w:tplc="041B0003" w:tentative="1">
      <w:start w:val="1"/>
      <w:numFmt w:val="bullet"/>
      <w:lvlText w:val="o"/>
      <w:lvlJc w:val="left"/>
      <w:pPr>
        <w:tabs>
          <w:tab w:val="num" w:pos="3240"/>
        </w:tabs>
        <w:ind w:left="3240" w:hanging="360"/>
      </w:pPr>
      <w:rPr>
        <w:rFonts w:ascii="Courier New" w:hAnsi="Courier New" w:cs="Courier New" w:hint="default"/>
      </w:rPr>
    </w:lvl>
    <w:lvl w:ilvl="5" w:tplc="041B0005" w:tentative="1">
      <w:start w:val="1"/>
      <w:numFmt w:val="bullet"/>
      <w:lvlText w:val=""/>
      <w:lvlJc w:val="left"/>
      <w:pPr>
        <w:tabs>
          <w:tab w:val="num" w:pos="3960"/>
        </w:tabs>
        <w:ind w:left="3960" w:hanging="360"/>
      </w:pPr>
      <w:rPr>
        <w:rFonts w:ascii="Wingdings" w:hAnsi="Wingdings" w:hint="default"/>
      </w:rPr>
    </w:lvl>
    <w:lvl w:ilvl="6" w:tplc="041B0001" w:tentative="1">
      <w:start w:val="1"/>
      <w:numFmt w:val="bullet"/>
      <w:lvlText w:val=""/>
      <w:lvlJc w:val="left"/>
      <w:pPr>
        <w:tabs>
          <w:tab w:val="num" w:pos="4680"/>
        </w:tabs>
        <w:ind w:left="4680" w:hanging="360"/>
      </w:pPr>
      <w:rPr>
        <w:rFonts w:ascii="Symbol" w:hAnsi="Symbol" w:hint="default"/>
      </w:rPr>
    </w:lvl>
    <w:lvl w:ilvl="7" w:tplc="041B0003" w:tentative="1">
      <w:start w:val="1"/>
      <w:numFmt w:val="bullet"/>
      <w:lvlText w:val="o"/>
      <w:lvlJc w:val="left"/>
      <w:pPr>
        <w:tabs>
          <w:tab w:val="num" w:pos="5400"/>
        </w:tabs>
        <w:ind w:left="5400" w:hanging="360"/>
      </w:pPr>
      <w:rPr>
        <w:rFonts w:ascii="Courier New" w:hAnsi="Courier New" w:cs="Courier New" w:hint="default"/>
      </w:rPr>
    </w:lvl>
    <w:lvl w:ilvl="8" w:tplc="041B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DFF6F59"/>
    <w:multiLevelType w:val="hybridMultilevel"/>
    <w:tmpl w:val="13FAAD16"/>
    <w:lvl w:ilvl="0" w:tplc="425AC0C0">
      <w:numFmt w:val="bullet"/>
      <w:lvlText w:val="-"/>
      <w:lvlJc w:val="left"/>
      <w:pPr>
        <w:ind w:left="360" w:hanging="360"/>
      </w:pPr>
      <w:rPr>
        <w:rFonts w:ascii="Arial" w:eastAsia="Arial" w:hAnsi="Arial" w:cs="Arial" w:hint="default"/>
        <w:b/>
        <w:i w:val="0"/>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 w15:restartNumberingAfterBreak="0">
    <w:nsid w:val="4F8A2BE9"/>
    <w:multiLevelType w:val="hybridMultilevel"/>
    <w:tmpl w:val="9946B07A"/>
    <w:lvl w:ilvl="0" w:tplc="425AC0C0">
      <w:numFmt w:val="bullet"/>
      <w:lvlText w:val="-"/>
      <w:lvlJc w:val="left"/>
      <w:pPr>
        <w:ind w:left="360" w:hanging="360"/>
      </w:pPr>
      <w:rPr>
        <w:rFonts w:ascii="Arial" w:eastAsia="Arial" w:hAnsi="Arial" w:cs="Arial" w:hint="default"/>
        <w:b/>
        <w:i w:val="0"/>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E27"/>
    <w:rsid w:val="00080D19"/>
    <w:rsid w:val="000819AE"/>
    <w:rsid w:val="00085179"/>
    <w:rsid w:val="000900B0"/>
    <w:rsid w:val="000B277E"/>
    <w:rsid w:val="00184424"/>
    <w:rsid w:val="00196C11"/>
    <w:rsid w:val="001D15DB"/>
    <w:rsid w:val="001D5077"/>
    <w:rsid w:val="001D6956"/>
    <w:rsid w:val="00225589"/>
    <w:rsid w:val="0027656D"/>
    <w:rsid w:val="002E2560"/>
    <w:rsid w:val="003A5231"/>
    <w:rsid w:val="003A7335"/>
    <w:rsid w:val="003B48BE"/>
    <w:rsid w:val="00432D50"/>
    <w:rsid w:val="00435F82"/>
    <w:rsid w:val="00465CE4"/>
    <w:rsid w:val="004E2E1D"/>
    <w:rsid w:val="00505B9D"/>
    <w:rsid w:val="00515B1C"/>
    <w:rsid w:val="005848C0"/>
    <w:rsid w:val="005A2D93"/>
    <w:rsid w:val="005C2E8E"/>
    <w:rsid w:val="005E22DD"/>
    <w:rsid w:val="00614245"/>
    <w:rsid w:val="00614ABE"/>
    <w:rsid w:val="00670265"/>
    <w:rsid w:val="006E7B4D"/>
    <w:rsid w:val="007178BA"/>
    <w:rsid w:val="00740230"/>
    <w:rsid w:val="00741E52"/>
    <w:rsid w:val="00752989"/>
    <w:rsid w:val="0075401F"/>
    <w:rsid w:val="00772238"/>
    <w:rsid w:val="007D3988"/>
    <w:rsid w:val="00853BD6"/>
    <w:rsid w:val="00991C27"/>
    <w:rsid w:val="009C4306"/>
    <w:rsid w:val="009D5511"/>
    <w:rsid w:val="00A30225"/>
    <w:rsid w:val="00A35EAE"/>
    <w:rsid w:val="00A47751"/>
    <w:rsid w:val="00A60E27"/>
    <w:rsid w:val="00B00D6C"/>
    <w:rsid w:val="00B11297"/>
    <w:rsid w:val="00B76F1B"/>
    <w:rsid w:val="00C47FFB"/>
    <w:rsid w:val="00C54194"/>
    <w:rsid w:val="00C55609"/>
    <w:rsid w:val="00C6745E"/>
    <w:rsid w:val="00CA2F59"/>
    <w:rsid w:val="00CC0CC3"/>
    <w:rsid w:val="00CD0532"/>
    <w:rsid w:val="00CE11D4"/>
    <w:rsid w:val="00D03579"/>
    <w:rsid w:val="00D956F2"/>
    <w:rsid w:val="00DA1752"/>
    <w:rsid w:val="00DB71F9"/>
    <w:rsid w:val="00E4750C"/>
    <w:rsid w:val="00E559EE"/>
    <w:rsid w:val="00E75DC2"/>
    <w:rsid w:val="00E931C2"/>
    <w:rsid w:val="00EA1E9B"/>
    <w:rsid w:val="00EC4A2A"/>
    <w:rsid w:val="00ED3BD3"/>
    <w:rsid w:val="00F113D9"/>
    <w:rsid w:val="00F235F1"/>
    <w:rsid w:val="00F50A7A"/>
    <w:rsid w:val="00F53B9F"/>
    <w:rsid w:val="00FC3C8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F7E04"/>
  <w15:docId w15:val="{DB1A2B23-C95B-4CEA-B0BE-9E7E92491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60E27"/>
    <w:pPr>
      <w:widowControl w:val="0"/>
      <w:spacing w:after="200" w:line="276" w:lineRule="auto"/>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msonormal0">
    <w:name w:val="msonormal"/>
    <w:basedOn w:val="Normln"/>
    <w:rsid w:val="00A60E27"/>
    <w:pPr>
      <w:widowControl/>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Textvbloku">
    <w:name w:val="Block Text"/>
    <w:basedOn w:val="Normln"/>
    <w:rsid w:val="00A60E27"/>
    <w:pPr>
      <w:spacing w:after="0" w:line="240" w:lineRule="auto"/>
      <w:ind w:leftChars="-86" w:left="-181" w:rightChars="-416" w:right="-874"/>
      <w:jc w:val="both"/>
    </w:pPr>
    <w:rPr>
      <w:rFonts w:ascii="Times New Roman" w:eastAsia="SimSun" w:hAnsi="Times New Roman" w:cs="Times New Roman"/>
      <w:kern w:val="2"/>
      <w:sz w:val="28"/>
      <w:szCs w:val="24"/>
      <w:lang w:eastAsia="zh-CN"/>
    </w:rPr>
  </w:style>
  <w:style w:type="paragraph" w:styleId="Odstavecseseznamem">
    <w:name w:val="List Paragraph"/>
    <w:basedOn w:val="Normln"/>
    <w:uiPriority w:val="34"/>
    <w:qFormat/>
    <w:rsid w:val="00A60E27"/>
    <w:pPr>
      <w:ind w:left="720"/>
      <w:contextualSpacing/>
    </w:pPr>
  </w:style>
  <w:style w:type="paragraph" w:styleId="Zhlav">
    <w:name w:val="header"/>
    <w:basedOn w:val="Normln"/>
    <w:link w:val="ZhlavChar"/>
    <w:uiPriority w:val="99"/>
    <w:unhideWhenUsed/>
    <w:rsid w:val="00A60E2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60E27"/>
  </w:style>
  <w:style w:type="paragraph" w:styleId="Zpat">
    <w:name w:val="footer"/>
    <w:basedOn w:val="Normln"/>
    <w:link w:val="ZpatChar"/>
    <w:uiPriority w:val="99"/>
    <w:unhideWhenUsed/>
    <w:rsid w:val="00A60E27"/>
    <w:pPr>
      <w:tabs>
        <w:tab w:val="center" w:pos="4536"/>
        <w:tab w:val="right" w:pos="9072"/>
      </w:tabs>
      <w:spacing w:after="0" w:line="240" w:lineRule="auto"/>
    </w:pPr>
  </w:style>
  <w:style w:type="character" w:customStyle="1" w:styleId="ZpatChar">
    <w:name w:val="Zápatí Char"/>
    <w:basedOn w:val="Standardnpsmoodstavce"/>
    <w:link w:val="Zpat"/>
    <w:uiPriority w:val="99"/>
    <w:rsid w:val="00A60E27"/>
  </w:style>
  <w:style w:type="paragraph" w:styleId="Textbubliny">
    <w:name w:val="Balloon Text"/>
    <w:basedOn w:val="Normln"/>
    <w:link w:val="TextbublinyChar"/>
    <w:uiPriority w:val="99"/>
    <w:semiHidden/>
    <w:unhideWhenUsed/>
    <w:rsid w:val="00A60E27"/>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A60E27"/>
    <w:rPr>
      <w:rFonts w:ascii="Segoe UI" w:hAnsi="Segoe UI" w:cs="Segoe UI"/>
      <w:sz w:val="18"/>
      <w:szCs w:val="18"/>
    </w:rPr>
  </w:style>
  <w:style w:type="character" w:styleId="Hypertextovodkaz">
    <w:name w:val="Hyperlink"/>
    <w:uiPriority w:val="99"/>
    <w:unhideWhenUsed/>
    <w:rsid w:val="005E22DD"/>
    <w:rPr>
      <w:color w:val="0000FF"/>
      <w:u w:val="single"/>
    </w:rPr>
  </w:style>
  <w:style w:type="table" w:styleId="Mkatabulky">
    <w:name w:val="Table Grid"/>
    <w:basedOn w:val="Normlntabulka"/>
    <w:uiPriority w:val="39"/>
    <w:rsid w:val="009D55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D3BD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69095">
      <w:bodyDiv w:val="1"/>
      <w:marLeft w:val="0"/>
      <w:marRight w:val="0"/>
      <w:marTop w:val="0"/>
      <w:marBottom w:val="0"/>
      <w:divBdr>
        <w:top w:val="none" w:sz="0" w:space="0" w:color="auto"/>
        <w:left w:val="none" w:sz="0" w:space="0" w:color="auto"/>
        <w:bottom w:val="none" w:sz="0" w:space="0" w:color="auto"/>
        <w:right w:val="none" w:sz="0" w:space="0" w:color="auto"/>
      </w:divBdr>
    </w:div>
    <w:div w:id="119231883">
      <w:bodyDiv w:val="1"/>
      <w:marLeft w:val="0"/>
      <w:marRight w:val="0"/>
      <w:marTop w:val="0"/>
      <w:marBottom w:val="0"/>
      <w:divBdr>
        <w:top w:val="none" w:sz="0" w:space="0" w:color="auto"/>
        <w:left w:val="none" w:sz="0" w:space="0" w:color="auto"/>
        <w:bottom w:val="none" w:sz="0" w:space="0" w:color="auto"/>
        <w:right w:val="none" w:sz="0" w:space="0" w:color="auto"/>
      </w:divBdr>
    </w:div>
    <w:div w:id="411045732">
      <w:bodyDiv w:val="1"/>
      <w:marLeft w:val="0"/>
      <w:marRight w:val="0"/>
      <w:marTop w:val="0"/>
      <w:marBottom w:val="0"/>
      <w:divBdr>
        <w:top w:val="none" w:sz="0" w:space="0" w:color="auto"/>
        <w:left w:val="none" w:sz="0" w:space="0" w:color="auto"/>
        <w:bottom w:val="none" w:sz="0" w:space="0" w:color="auto"/>
        <w:right w:val="none" w:sz="0" w:space="0" w:color="auto"/>
      </w:divBdr>
    </w:div>
    <w:div w:id="796066838">
      <w:bodyDiv w:val="1"/>
      <w:marLeft w:val="0"/>
      <w:marRight w:val="0"/>
      <w:marTop w:val="0"/>
      <w:marBottom w:val="0"/>
      <w:divBdr>
        <w:top w:val="none" w:sz="0" w:space="0" w:color="auto"/>
        <w:left w:val="none" w:sz="0" w:space="0" w:color="auto"/>
        <w:bottom w:val="none" w:sz="0" w:space="0" w:color="auto"/>
        <w:right w:val="none" w:sz="0" w:space="0" w:color="auto"/>
      </w:divBdr>
    </w:div>
    <w:div w:id="1165168727">
      <w:bodyDiv w:val="1"/>
      <w:marLeft w:val="0"/>
      <w:marRight w:val="0"/>
      <w:marTop w:val="0"/>
      <w:marBottom w:val="0"/>
      <w:divBdr>
        <w:top w:val="none" w:sz="0" w:space="0" w:color="auto"/>
        <w:left w:val="none" w:sz="0" w:space="0" w:color="auto"/>
        <w:bottom w:val="none" w:sz="0" w:space="0" w:color="auto"/>
        <w:right w:val="none" w:sz="0" w:space="0" w:color="auto"/>
      </w:divBdr>
    </w:div>
    <w:div w:id="1201818103">
      <w:bodyDiv w:val="1"/>
      <w:marLeft w:val="0"/>
      <w:marRight w:val="0"/>
      <w:marTop w:val="0"/>
      <w:marBottom w:val="0"/>
      <w:divBdr>
        <w:top w:val="none" w:sz="0" w:space="0" w:color="auto"/>
        <w:left w:val="none" w:sz="0" w:space="0" w:color="auto"/>
        <w:bottom w:val="none" w:sz="0" w:space="0" w:color="auto"/>
        <w:right w:val="none" w:sz="0" w:space="0" w:color="auto"/>
      </w:divBdr>
    </w:div>
    <w:div w:id="1465081985">
      <w:bodyDiv w:val="1"/>
      <w:marLeft w:val="0"/>
      <w:marRight w:val="0"/>
      <w:marTop w:val="0"/>
      <w:marBottom w:val="0"/>
      <w:divBdr>
        <w:top w:val="none" w:sz="0" w:space="0" w:color="auto"/>
        <w:left w:val="none" w:sz="0" w:space="0" w:color="auto"/>
        <w:bottom w:val="none" w:sz="0" w:space="0" w:color="auto"/>
        <w:right w:val="none" w:sz="0" w:space="0" w:color="auto"/>
      </w:divBdr>
    </w:div>
    <w:div w:id="1520196603">
      <w:bodyDiv w:val="1"/>
      <w:marLeft w:val="0"/>
      <w:marRight w:val="0"/>
      <w:marTop w:val="0"/>
      <w:marBottom w:val="0"/>
      <w:divBdr>
        <w:top w:val="none" w:sz="0" w:space="0" w:color="auto"/>
        <w:left w:val="none" w:sz="0" w:space="0" w:color="auto"/>
        <w:bottom w:val="none" w:sz="0" w:space="0" w:color="auto"/>
        <w:right w:val="none" w:sz="0" w:space="0" w:color="auto"/>
      </w:divBdr>
    </w:div>
    <w:div w:id="1565096916">
      <w:bodyDiv w:val="1"/>
      <w:marLeft w:val="0"/>
      <w:marRight w:val="0"/>
      <w:marTop w:val="0"/>
      <w:marBottom w:val="0"/>
      <w:divBdr>
        <w:top w:val="none" w:sz="0" w:space="0" w:color="auto"/>
        <w:left w:val="none" w:sz="0" w:space="0" w:color="auto"/>
        <w:bottom w:val="none" w:sz="0" w:space="0" w:color="auto"/>
        <w:right w:val="none" w:sz="0" w:space="0" w:color="auto"/>
      </w:divBdr>
    </w:div>
    <w:div w:id="1701779758">
      <w:bodyDiv w:val="1"/>
      <w:marLeft w:val="0"/>
      <w:marRight w:val="0"/>
      <w:marTop w:val="0"/>
      <w:marBottom w:val="0"/>
      <w:divBdr>
        <w:top w:val="none" w:sz="0" w:space="0" w:color="auto"/>
        <w:left w:val="none" w:sz="0" w:space="0" w:color="auto"/>
        <w:bottom w:val="none" w:sz="0" w:space="0" w:color="auto"/>
        <w:right w:val="none" w:sz="0" w:space="0" w:color="auto"/>
      </w:divBdr>
    </w:div>
    <w:div w:id="2097093349">
      <w:bodyDiv w:val="1"/>
      <w:marLeft w:val="0"/>
      <w:marRight w:val="0"/>
      <w:marTop w:val="0"/>
      <w:marBottom w:val="0"/>
      <w:divBdr>
        <w:top w:val="none" w:sz="0" w:space="0" w:color="auto"/>
        <w:left w:val="none" w:sz="0" w:space="0" w:color="auto"/>
        <w:bottom w:val="none" w:sz="0" w:space="0" w:color="auto"/>
        <w:right w:val="none" w:sz="0" w:space="0" w:color="auto"/>
      </w:divBdr>
    </w:div>
    <w:div w:id="2108648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png"/><Relationship Id="rId24" Type="http://schemas.openxmlformats.org/officeDocument/2006/relationships/hyperlink" Target="http://www.kinekus.sk" TargetMode="External"/><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image" Target="media/image19.jpeg"/><Relationship Id="rId10" Type="http://schemas.openxmlformats.org/officeDocument/2006/relationships/image" Target="media/image6.pn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6082</Words>
  <Characters>35889</Characters>
  <Application>Microsoft Office Word</Application>
  <DocSecurity>0</DocSecurity>
  <Lines>299</Lines>
  <Paragraphs>83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Sukenikova</dc:creator>
  <cp:keywords/>
  <dc:description/>
  <cp:lastModifiedBy>Radek Pospíšilík</cp:lastModifiedBy>
  <cp:revision>2</cp:revision>
  <dcterms:created xsi:type="dcterms:W3CDTF">2021-09-23T07:45:00Z</dcterms:created>
  <dcterms:modified xsi:type="dcterms:W3CDTF">2021-09-23T07:45:00Z</dcterms:modified>
</cp:coreProperties>
</file>